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CB" w:rsidRPr="003B78CB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 </w:t>
      </w:r>
    </w:p>
    <w:p w:rsidR="003B78CB" w:rsidRPr="002A7C85" w:rsidRDefault="00732D74" w:rsidP="003B78C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Общим собранием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членов КА «Актюбинская областная коллегия адвокатов»</w:t>
      </w:r>
    </w:p>
    <w:p w:rsidR="003B78CB" w:rsidRPr="002A7C85" w:rsidRDefault="0075054E" w:rsidP="003B78C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« 22 </w:t>
      </w:r>
      <w:r w:rsidR="003B78CB" w:rsidRPr="002A7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декабря 2018г.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3B78CB" w:rsidRPr="002A7C85" w:rsidRDefault="003B78CB" w:rsidP="003B78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ru-RU"/>
        </w:rPr>
        <w:t>УСТАВ</w:t>
      </w:r>
    </w:p>
    <w:p w:rsidR="003B78CB" w:rsidRPr="002A7C85" w:rsidRDefault="003B78CB" w:rsidP="003B78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Коллегии адвокатов </w:t>
      </w:r>
    </w:p>
    <w:p w:rsidR="003B78CB" w:rsidRPr="002A7C85" w:rsidRDefault="003B78CB" w:rsidP="003B78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«Актюбинская областная коллегия адвокатов»</w:t>
      </w:r>
    </w:p>
    <w:p w:rsidR="003B78CB" w:rsidRPr="002A7C85" w:rsidRDefault="003B78CB" w:rsidP="003B78C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1. Общие положения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8CB" w:rsidRPr="002A7C85" w:rsidRDefault="003B78CB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Коллегии адвокатов:</w:t>
      </w:r>
    </w:p>
    <w:p w:rsidR="003B78CB" w:rsidRPr="002A7C85" w:rsidRDefault="003B78CB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7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государственном языке: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- Адвокаттар </w:t>
      </w: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алқасы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Актобе облыстык адвокаттар алкасы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сокращенное наименование </w:t>
      </w:r>
      <w:r w:rsidR="00E9381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ko-KR"/>
        </w:rPr>
        <w:t>ОАА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3643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АА.</w:t>
      </w:r>
    </w:p>
    <w:p w:rsidR="003B78CB" w:rsidRPr="002A7C85" w:rsidRDefault="003B78CB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7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русском языке: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</w:t>
      </w:r>
      <w:r w:rsidR="009B7D95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 адвокатов «Актюбинская областная коллегия адвокатов»; сокращенное наименование – КА «АОКА».</w:t>
      </w:r>
    </w:p>
    <w:p w:rsidR="003B78CB" w:rsidRPr="002A7C85" w:rsidRDefault="003B78CB" w:rsidP="003B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Pr="002A7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английском языке: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</w:t>
      </w:r>
      <w:r w:rsidR="00760E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0E04" w:rsidRPr="007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D5" w:rsidRPr="002A7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</w:t>
      </w:r>
      <w:r w:rsidR="000C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Association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E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2A7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Aktobe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</w:t>
      </w:r>
      <w:r w:rsidR="00760E04" w:rsidRPr="007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E04" w:rsidRPr="002A7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</w:t>
      </w:r>
      <w:r w:rsidR="00760E04" w:rsidRPr="007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Association</w:t>
      </w:r>
      <w:r w:rsidR="007505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сокращенное наименование – </w:t>
      </w:r>
      <w:r w:rsidRPr="002A7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</w:t>
      </w:r>
      <w:r w:rsidR="00760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8CB" w:rsidRPr="002A7C85" w:rsidRDefault="003B78CB" w:rsidP="003B7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Коллегия адвокатов «Актюбинская областная коллегия адвокатов » (далее – «Коллегия») является некоммерческой, независимой, профессиональной, самоуправляемой и самофинансируемой организацией адвокатов, создаваемой адвокатами для оказания юридической помощи</w:t>
      </w:r>
      <w:r w:rsidRPr="002A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и юридическим лицам, выражения и защиты прав и законных интересов адвокатов, выполнения иных функций, установленных Законом Республики Казахстан от 05</w:t>
      </w:r>
      <w:r w:rsidR="007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«Об адвокатской деятельности и юридической помощи» (далее – «Закон</w:t>
      </w:r>
      <w:r w:rsidR="007119B5" w:rsidRPr="007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адвокатской деятельности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настоящим </w:t>
      </w:r>
      <w:r w:rsidR="00010A32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(далее – «Устав»).  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 деятельности Коллегии не ограничен.</w:t>
      </w:r>
    </w:p>
    <w:p w:rsidR="003B78CB" w:rsidRPr="002A7C85" w:rsidRDefault="003B78CB" w:rsidP="003B7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Место нахождения Коллегии (юридический адрес): </w:t>
      </w:r>
      <w:r w:rsidR="006E3D7A">
        <w:rPr>
          <w:rFonts w:ascii="Times New Roman" w:eastAsia="Times New Roman" w:hAnsi="Times New Roman" w:cs="Times New Roman"/>
          <w:sz w:val="28"/>
          <w:szCs w:val="28"/>
          <w:lang w:eastAsia="ru-RU"/>
        </w:rPr>
        <w:t>030008,</w:t>
      </w:r>
      <w:bookmarkStart w:id="0" w:name="_GoBack"/>
      <w:bookmarkEnd w:id="0"/>
      <w:r w:rsidR="006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Казахстан, г. Актобе, ул. Бокенбай батыра, 32, помещение 300.</w:t>
      </w:r>
    </w:p>
    <w:p w:rsidR="003B78CB" w:rsidRPr="002A7C85" w:rsidRDefault="003B78CB" w:rsidP="003B78C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Юридический статус Коллегии</w:t>
      </w:r>
      <w:r w:rsidRPr="002A7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8CB" w:rsidRPr="002A7C85" w:rsidRDefault="003B78CB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Коллегия является юридическим лицом и действует на основании Конституции Республики Казахстан, Закона </w:t>
      </w:r>
      <w:r w:rsidR="00010A32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адвокатской деятельности и юридической помощи»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0A32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«О некоммерческих организациях»</w:t>
      </w:r>
      <w:r w:rsidR="007505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A32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Республики Казахстан, настоящего Устава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Общего собрания членов Коллегии и постановлений президиума Коллегии (далее – «Президиум»), решений </w:t>
      </w:r>
      <w:r w:rsidR="0003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 w:rsidR="00711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публиканской коллегии адвокатов, а также Республиканской конференции коллегий адвокатов.</w:t>
      </w:r>
    </w:p>
    <w:p w:rsidR="003B78CB" w:rsidRPr="002A7C85" w:rsidRDefault="003B78CB" w:rsidP="003B7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Коллегия имеет на праве собственности обособленное имущество, самостоятельный баланс, текущие (валютные, тенговые) и иные счета в банках, круглую печать, штампы и бланки с указанием своего наименования на государственном, русском языках и эмблему, образец которой утверждается и регистрируется в предусмотренном законодательством Республики Казахстан порядке.</w:t>
      </w:r>
    </w:p>
    <w:p w:rsidR="003B78CB" w:rsidRPr="002A7C85" w:rsidRDefault="003B78CB" w:rsidP="003B7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Коллегия не несет ответственности по обязательствам своих членов. Члены Коллегии не несут ответственности по обязательствам Коллегии.</w:t>
      </w:r>
    </w:p>
    <w:p w:rsidR="003B78CB" w:rsidRPr="002A7C85" w:rsidRDefault="003B78CB" w:rsidP="003B78CB">
      <w:pPr>
        <w:keepNext/>
        <w:spacing w:before="240" w:after="60" w:line="240" w:lineRule="auto"/>
        <w:ind w:left="1440"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Предмет, цели деятельности, задачи Коллегии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78CB" w:rsidRPr="002A7C85" w:rsidRDefault="003B78CB" w:rsidP="003B78C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3.1.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7C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Целью деятельности Коллегии является содействие реализации </w:t>
      </w:r>
      <w:r w:rsidRPr="002A7C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гарантированн</w:t>
      </w:r>
      <w:r w:rsidR="007505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ых</w:t>
      </w:r>
      <w:r w:rsidRPr="002A7C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государством и закрепленн</w:t>
      </w:r>
      <w:r w:rsidR="00010A32" w:rsidRPr="002A7C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ых</w:t>
      </w:r>
      <w:r w:rsidRPr="002A7C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Конституци</w:t>
      </w:r>
      <w:r w:rsidR="009B7D95" w:rsidRPr="002A7C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 w:eastAsia="ru-RU"/>
        </w:rPr>
        <w:t>ей</w:t>
      </w:r>
      <w:r w:rsidRPr="002A7C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Республики Казахстан </w:t>
      </w:r>
      <w:r w:rsidRPr="002A7C8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прав </w:t>
      </w:r>
      <w:r w:rsidR="00010A32" w:rsidRPr="002A7C8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человека </w:t>
      </w:r>
      <w:r w:rsidRPr="002A7C8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на судебную защиту своих прав</w:t>
      </w:r>
      <w:r w:rsidR="00010A32" w:rsidRPr="002A7C8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,</w:t>
      </w:r>
      <w:r w:rsidRPr="002A7C8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свобод и 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</w:t>
      </w:r>
      <w:r w:rsidR="00010A32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 помощи, а также содействие мирному урегулированию спора.</w:t>
      </w:r>
    </w:p>
    <w:p w:rsidR="00010A32" w:rsidRPr="002A7C85" w:rsidRDefault="00010A32" w:rsidP="003B78C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8CB" w:rsidRPr="002A7C85" w:rsidRDefault="00010A32" w:rsidP="009B7D9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Предметом деятельности Коллегии является обеспечение организационной поддержки деятельности ее членов, защита их прав и законных интересов, разрешение внешних и внутренних споров и конфликтов, связанных с адвокатской деятельностью членов Коллегии, организация деятельности адвокатов по оказанию юридической помощи</w:t>
      </w:r>
      <w:r w:rsidR="009B7D95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виде:</w:t>
      </w:r>
    </w:p>
    <w:p w:rsidR="003B78CB" w:rsidRPr="002A7C85" w:rsidRDefault="003B78CB" w:rsidP="003B78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информирования;</w:t>
      </w:r>
      <w:bookmarkStart w:id="1" w:name="SUB150002"/>
      <w:bookmarkEnd w:id="1"/>
    </w:p>
    <w:p w:rsidR="003B78CB" w:rsidRPr="002A7C85" w:rsidRDefault="003B78CB" w:rsidP="003B78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консультирования;</w:t>
      </w:r>
      <w:bookmarkStart w:id="2" w:name="SUB150003"/>
      <w:bookmarkEnd w:id="2"/>
    </w:p>
    <w:p w:rsidR="003B78CB" w:rsidRPr="002A7C85" w:rsidRDefault="003B78CB" w:rsidP="003B78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и представительства интересов физических и юридических лиц в судах, органах уголовного преследования, иных государственных органах и негосударственных организациях в случаях и порядке, установленных Законом об адвокатской деятельности и иными законами Республики Казахстан;</w:t>
      </w:r>
      <w:bookmarkStart w:id="3" w:name="SUB150004"/>
      <w:bookmarkEnd w:id="3"/>
    </w:p>
    <w:p w:rsidR="003B78CB" w:rsidRPr="002A7C85" w:rsidRDefault="003B78CB" w:rsidP="003B78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A7C8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овершения иных правовых действий для защиты законных интересов клиента во взаимодействии с любыми лицами, являющимися участниками действующих или возможных правоотношений с клиентом.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Основными задачами Коллегии являются:</w:t>
      </w:r>
    </w:p>
    <w:p w:rsidR="003B78CB" w:rsidRPr="002A7C85" w:rsidRDefault="003B78CB" w:rsidP="003B78CB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содействие, профессиональная помощь и защита членов Коллегии при </w:t>
      </w:r>
      <w:r w:rsidRPr="002A7C85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осуществлении ими адвокатской деятельности;</w:t>
      </w:r>
    </w:p>
    <w:p w:rsidR="003B78CB" w:rsidRPr="002A7C85" w:rsidRDefault="009B7D95" w:rsidP="003B78CB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</w:t>
      </w:r>
      <w:r w:rsidR="003B78CB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справочно-информационное обеспечение деятельности членов Коллегии;</w:t>
      </w:r>
    </w:p>
    <w:p w:rsidR="003B78CB" w:rsidRPr="002A7C85" w:rsidRDefault="003B78CB" w:rsidP="003B78CB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37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организация профессионального контроля </w:t>
      </w:r>
      <w:r w:rsidR="009B7D95" w:rsidRPr="002A7C8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kk-KZ" w:eastAsia="ru-RU"/>
        </w:rPr>
        <w:t>за</w:t>
      </w:r>
      <w:r w:rsidRPr="002A7C8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 осуществлением адвокатской </w:t>
      </w:r>
      <w:r w:rsidRPr="002A7C8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деятельности;</w:t>
      </w:r>
    </w:p>
    <w:p w:rsidR="003B78CB" w:rsidRPr="002A7C85" w:rsidRDefault="003B78CB" w:rsidP="003B78CB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повышения квалификации членов Коллегии и стажировки лиц, претендующих на занятие адвокатской деятельностью; </w:t>
      </w:r>
    </w:p>
    <w:p w:rsidR="007E5189" w:rsidRPr="002A7C85" w:rsidRDefault="003B78CB" w:rsidP="003B78CB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оказания гарантированной государством юридической помощи</w:t>
      </w:r>
      <w:r w:rsidR="007E5189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законодательством Республики Казахстан.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Оказание юридической помощи основывается на принципах:</w:t>
      </w:r>
    </w:p>
    <w:p w:rsidR="003B78CB" w:rsidRPr="002A7C85" w:rsidRDefault="003B78CB" w:rsidP="003B78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верховенства закона; </w:t>
      </w:r>
    </w:p>
    <w:p w:rsidR="003B78CB" w:rsidRPr="002A7C85" w:rsidRDefault="003B78CB" w:rsidP="003B78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" w:name="SUB30002"/>
      <w:bookmarkEnd w:id="4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независимости лиц, оказывающих юридическую помощь;</w:t>
      </w:r>
    </w:p>
    <w:p w:rsidR="003B78CB" w:rsidRPr="002A7C85" w:rsidRDefault="003B78CB" w:rsidP="003B78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5" w:name="SUB30003"/>
      <w:bookmarkEnd w:id="5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и защиты прав и свобод клиента;</w:t>
      </w:r>
    </w:p>
    <w:p w:rsidR="003B78CB" w:rsidRPr="002A7C85" w:rsidRDefault="003B78CB" w:rsidP="003B78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6" w:name="SUB30004"/>
      <w:bookmarkEnd w:id="6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юридической помощи в интересах клиента;</w:t>
      </w:r>
    </w:p>
    <w:p w:rsidR="003B78CB" w:rsidRPr="002A7C85" w:rsidRDefault="003B78CB" w:rsidP="003B78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7" w:name="SUB30005"/>
      <w:bookmarkEnd w:id="7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профессиональной тайны;</w:t>
      </w:r>
    </w:p>
    <w:p w:rsidR="003B78CB" w:rsidRPr="002A7C85" w:rsidRDefault="003B78CB" w:rsidP="003B78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8" w:name="SUB30006"/>
      <w:bookmarkEnd w:id="8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норм профессионального и этического поведения;</w:t>
      </w:r>
    </w:p>
    <w:p w:rsidR="003B78CB" w:rsidRPr="002A7C85" w:rsidRDefault="003B78CB" w:rsidP="003B78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9" w:name="SUB30007"/>
      <w:bookmarkEnd w:id="9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 определения пределов и мер оказания юридической помощи;</w:t>
      </w:r>
    </w:p>
    <w:p w:rsidR="003B78CB" w:rsidRPr="002A7C85" w:rsidRDefault="003B78CB" w:rsidP="003B78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0" w:name="SUB30008"/>
      <w:bookmarkEnd w:id="10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стандартов оказания юридической помощи;</w:t>
      </w:r>
    </w:p>
    <w:p w:rsidR="003B78CB" w:rsidRPr="002A7C85" w:rsidRDefault="003B78CB" w:rsidP="003B78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1" w:name="SUB30009"/>
      <w:bookmarkEnd w:id="11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суду, правилам судопроизводства и коллегам по профессии;</w:t>
      </w:r>
    </w:p>
    <w:p w:rsidR="003B78CB" w:rsidRPr="002A7C85" w:rsidRDefault="003B78CB" w:rsidP="003B78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2" w:name="SUB30010"/>
      <w:bookmarkEnd w:id="12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юридической помощи.</w:t>
      </w:r>
    </w:p>
    <w:p w:rsidR="00C17A3C" w:rsidRPr="002A7C85" w:rsidRDefault="00C17A3C" w:rsidP="00C17A3C">
      <w:pPr>
        <w:pStyle w:val="af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A3C" w:rsidRPr="002A7C85" w:rsidRDefault="00C17A3C" w:rsidP="00C17A3C">
      <w:pPr>
        <w:pStyle w:val="af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Коллегии</w:t>
      </w:r>
    </w:p>
    <w:p w:rsidR="00C17A3C" w:rsidRPr="002A7C85" w:rsidRDefault="00C17A3C" w:rsidP="00C17A3C">
      <w:pPr>
        <w:pStyle w:val="af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3C" w:rsidRPr="002A7C85" w:rsidRDefault="00022B72" w:rsidP="00C17A3C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C17A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осуществления уставных целей Коллегия имеет право:</w:t>
      </w:r>
    </w:p>
    <w:p w:rsidR="00C17A3C" w:rsidRPr="002A7C85" w:rsidRDefault="00022B72" w:rsidP="00C17A3C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C17A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представлять и защищать права и законные интересы членов Коллегии в судах, государственных органах, учреждениях, организациях, предприятиях, общественных объединениях;  </w:t>
      </w:r>
    </w:p>
    <w:p w:rsidR="00C17A3C" w:rsidRPr="002A7C85" w:rsidRDefault="00022B72" w:rsidP="00C17A3C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C17A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распространять информацию о своей деятельности; </w:t>
      </w:r>
    </w:p>
    <w:p w:rsidR="00C17A3C" w:rsidRPr="002A7C85" w:rsidRDefault="00022B72" w:rsidP="00C17A3C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C17A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осуществлять издательскую деятельность;</w:t>
      </w:r>
    </w:p>
    <w:p w:rsidR="00C17A3C" w:rsidRPr="002A7C85" w:rsidRDefault="00022B72" w:rsidP="00C17A3C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C17A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учреждать средства массовой информации;</w:t>
      </w:r>
    </w:p>
    <w:p w:rsidR="00C17A3C" w:rsidRPr="002A7C85" w:rsidRDefault="00022B72" w:rsidP="00C17A3C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C17A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.1.5. вступать в региональные, республиканские и международные некоммерческие неправительственные объединения и организации.</w:t>
      </w:r>
    </w:p>
    <w:p w:rsidR="00C17A3C" w:rsidRPr="002A7C85" w:rsidRDefault="00022B72" w:rsidP="00C17A3C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C17A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.1.6. </w:t>
      </w:r>
      <w:r w:rsidR="00A638C1"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через свои органы </w:t>
      </w:r>
      <w:r w:rsidR="00C17A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акты локального регулирования;     </w:t>
      </w:r>
    </w:p>
    <w:p w:rsidR="00C17A3C" w:rsidRPr="002A7C85" w:rsidRDefault="00022B72" w:rsidP="00C17A3C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C17A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.1.7. осуществлять иные права, не противоречащие законодательству Республики Казахстан.</w:t>
      </w:r>
    </w:p>
    <w:p w:rsidR="00C17A3C" w:rsidRPr="002A7C85" w:rsidRDefault="00F0205C" w:rsidP="00C17A3C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</w:t>
      </w:r>
      <w:r w:rsidR="00022B72"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C17A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Коллегия обязана:</w:t>
      </w:r>
    </w:p>
    <w:p w:rsidR="00C17A3C" w:rsidRPr="002A7C85" w:rsidRDefault="00022B72" w:rsidP="00C17A3C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C17A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соблюдать законодательство Республики Казахстан, Решения Республиканской коллегии адвокатов и ее органов, требования Устава, решения Общего собрания членов Коллегии и постановления Президиума Коллегии;</w:t>
      </w:r>
    </w:p>
    <w:p w:rsidR="00C17A3C" w:rsidRPr="002A7C85" w:rsidRDefault="00022B72" w:rsidP="00C17A3C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C17A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быть членом Республиканской коллегии адвокатов и производить отчисления в неё в размере, определяемом Республиканской конференцией делегатов коллегий адвокатов;</w:t>
      </w:r>
    </w:p>
    <w:p w:rsidR="00C17A3C" w:rsidRPr="002A7C85" w:rsidRDefault="00022B72" w:rsidP="00C17A3C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C17A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реагировать на факты нарушения законных прав и интересов адвокатов любым, прямо незапрещенным законодательством Республики Казахстан, способом.</w:t>
      </w:r>
    </w:p>
    <w:p w:rsidR="00A638C1" w:rsidRPr="002A7C85" w:rsidRDefault="00A638C1" w:rsidP="00C17A3C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4.2.4. размещать на своем интернет-ресурсе:</w:t>
      </w:r>
    </w:p>
    <w:p w:rsidR="00F133E4" w:rsidRDefault="00A638C1" w:rsidP="00F133E4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список членов Коллегии</w:t>
      </w:r>
      <w:r w:rsidR="00860E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поддерживать его</w:t>
      </w: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актуальном состоянии;</w:t>
      </w:r>
      <w:r w:rsidR="00F133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638C1" w:rsidRPr="00F133E4" w:rsidRDefault="00A638C1" w:rsidP="00F133E4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33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нормативные правовые акты Республики Казахстан, касающиеся адвокатской деятельности и юридической помощи,</w:t>
      </w:r>
    </w:p>
    <w:p w:rsidR="00A638C1" w:rsidRPr="002A7C85" w:rsidRDefault="00A638C1" w:rsidP="00A638C1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Кодекс профессиональной этики адвокатов;</w:t>
      </w:r>
    </w:p>
    <w:p w:rsidR="00A638C1" w:rsidRPr="002A7C85" w:rsidRDefault="00A638C1" w:rsidP="00A638C1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стандарты оказания юридической помощи;</w:t>
      </w:r>
    </w:p>
    <w:p w:rsidR="00A638C1" w:rsidRPr="002A7C85" w:rsidRDefault="00A638C1" w:rsidP="00A638C1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критерии качества юридической помощи;</w:t>
      </w:r>
    </w:p>
    <w:p w:rsidR="00A638C1" w:rsidRPr="002A7C85" w:rsidRDefault="00A638C1" w:rsidP="00A638C1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стандарты повышения квалификации;</w:t>
      </w:r>
    </w:p>
    <w:p w:rsidR="00A638C1" w:rsidRPr="002A7C85" w:rsidRDefault="00A638C1" w:rsidP="00A638C1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сведения об оказании комплексной социальной юридической помощи;</w:t>
      </w:r>
    </w:p>
    <w:p w:rsidR="00A638C1" w:rsidRPr="002A7C85" w:rsidRDefault="00A638C1" w:rsidP="00A638C1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решения, принятые Общим собранием членов Коллегии, </w:t>
      </w:r>
      <w:r w:rsidR="008E17C5"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Президиумом </w:t>
      </w: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Коллегии</w:t>
      </w:r>
      <w:r w:rsidR="008E17C5"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Дисциплинарной комиссией, Аттестационной комиссией</w:t>
      </w:r>
      <w:r w:rsidR="00E172F2"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E172F2" w:rsidRPr="002A7C85" w:rsidRDefault="00E172F2" w:rsidP="00A638C1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результаты работы Дисциплинарной комиссии адвокатов;</w:t>
      </w:r>
    </w:p>
    <w:p w:rsidR="00E172F2" w:rsidRPr="002A7C85" w:rsidRDefault="00E172F2" w:rsidP="00A638C1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отчет о финансово-хозяйственной деятельности Коллегии, включающий информацию обо всех поступлениях и расходах по каждой специфике отдельно;</w:t>
      </w:r>
    </w:p>
    <w:p w:rsidR="003B78CB" w:rsidRPr="00F133E4" w:rsidRDefault="00E172F2" w:rsidP="00F133E4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иную необходимую информацию о деятельности Коллегии и ее членах.</w:t>
      </w:r>
    </w:p>
    <w:p w:rsidR="003B78CB" w:rsidRPr="002A7C85" w:rsidRDefault="00E172F2" w:rsidP="003B78C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Членство в Коллегии.</w:t>
      </w:r>
    </w:p>
    <w:p w:rsidR="00950563" w:rsidRPr="002A7C85" w:rsidRDefault="00E172F2" w:rsidP="009505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950563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0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0563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563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Коллегии неограниченна</w:t>
      </w:r>
      <w:r w:rsidRPr="00F133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3B78CB" w:rsidRPr="002A7C85" w:rsidRDefault="00E172F2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0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563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Коллегии может быть лицо, являющееся гражданином Республики </w:t>
      </w:r>
      <w:r w:rsidR="00834BCD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Казахстан, получившее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на занятие адвокатской деятельностью (далее – «Лицензия») и </w:t>
      </w:r>
      <w:r w:rsidR="00A24A2A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знающее</w:t>
      </w:r>
      <w:r w:rsidR="00A24A2A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Устав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8CB" w:rsidRPr="002A7C85" w:rsidRDefault="00E172F2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0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Членом Коллегии</w:t>
      </w:r>
      <w:r w:rsidR="003B78CB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лицо, признанное судом недееспособным либо ограниченно дееспособным, либо имеющее непогашенную или неснятую </w:t>
      </w:r>
      <w:r w:rsidR="003B78CB" w:rsidRPr="002A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установленном законом порядке </w:t>
      </w:r>
      <w:r w:rsidR="003B78CB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судимость</w:t>
      </w:r>
      <w:r w:rsidR="003B78CB" w:rsidRPr="002A7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B78CB" w:rsidRPr="002A7C85" w:rsidRDefault="00E172F2" w:rsidP="007505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Членом Коллегии</w:t>
      </w:r>
      <w:r w:rsidR="003B78CB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не может быть лицо:</w:t>
      </w:r>
    </w:p>
    <w:p w:rsidR="003B78CB" w:rsidRPr="002A7C85" w:rsidRDefault="003B78CB" w:rsidP="003B78CB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освобожденное от уголовной ответственности на основании пунктов 3), 4), 9), 10) и 12) части первой </w:t>
      </w:r>
      <w:hyperlink r:id="rId7" w:history="1">
        <w:r w:rsidRPr="002A7C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35</w:t>
        </w:r>
      </w:hyperlink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«Обстоятельства, исключающие производство по делу» или </w:t>
      </w:r>
      <w:hyperlink r:id="rId8" w:history="1">
        <w:r w:rsidRPr="002A7C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36</w:t>
        </w:r>
      </w:hyperlink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позволяющие не осуществлять уголовное преследование» Уголовно-процессуального кодекса Республики Казахстан, в течение 3 (трех) лет после наступления таких событий;</w:t>
      </w:r>
    </w:p>
    <w:p w:rsidR="003B78CB" w:rsidRPr="002A7C85" w:rsidRDefault="003B78CB" w:rsidP="003B78CB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уволенное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отрицательным мотивам с государственной, воинской службы, из органов прокуратуры, иных правоохранительных органов, специальных государственных органов, а также освобожденное от должности судьи, в течение 1 (одного) года со дня увольнения (освобождения);</w:t>
      </w:r>
    </w:p>
    <w:p w:rsidR="003B78CB" w:rsidRPr="002A7C85" w:rsidRDefault="003B78CB" w:rsidP="003B78CB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совершившее административное коррупционное правонарушение в течение 3 (трех) лет после наступления таких событий;</w:t>
      </w:r>
    </w:p>
    <w:p w:rsidR="003B78CB" w:rsidRPr="002A7C85" w:rsidRDefault="003B78CB" w:rsidP="003B78CB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лишенное лицензии на занятие адвокатской деятельностью;</w:t>
      </w:r>
    </w:p>
    <w:p w:rsidR="003B78CB" w:rsidRPr="002A7C85" w:rsidRDefault="003B78CB" w:rsidP="003B78CB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исключенное из реестра палаты юридических консультантов по отрицательным мотивам, если с даты исключения прошло менее чем 3 (три) года.</w:t>
      </w:r>
    </w:p>
    <w:p w:rsidR="003B78CB" w:rsidRPr="00F0205C" w:rsidRDefault="00F0205C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5.4.</w:t>
      </w:r>
      <w:r w:rsidR="003B78CB" w:rsidRPr="00F0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лицо было исключено из Коллегии, но сохранило </w:t>
      </w:r>
      <w:r w:rsidR="00750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</w:t>
      </w:r>
      <w:r w:rsidR="003B78CB" w:rsidRPr="00F0205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ицензию, оно может быть принято в Коллегию не ранее, чем по истечении 6 (шести) месяцев с</w:t>
      </w:r>
      <w:r w:rsidRPr="00F020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3B78CB" w:rsidRPr="00F0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 (кроме случаев исключения по собственному желанию).  Осуществление адвокатской деятельности в этот период не допускается. </w:t>
      </w:r>
    </w:p>
    <w:p w:rsidR="00343119" w:rsidRPr="002A7C85" w:rsidRDefault="00E172F2" w:rsidP="008E41DF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8E41DF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343119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в члены Коллегии осущ</w:t>
      </w:r>
      <w:r w:rsidR="0086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ествляется Президиумом Коллегии на основании заявления лица, желающего вступить в Коллегию. 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вступлении в Коллегию рассматривается на очередном заседании Президиума Коллегии. Заявление должно быть подано в Президиум Коллегии в письменном виде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</w:t>
      </w:r>
      <w:r w:rsidR="00343119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ставлением документов, </w:t>
      </w:r>
      <w:r w:rsidR="00F0205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Президиумом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Коллегии</w:t>
      </w:r>
      <w:r w:rsidR="00343119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8CB" w:rsidRPr="002A7C85" w:rsidRDefault="00E172F2" w:rsidP="008E41DF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8E41DF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343119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приёме в члены Коллегии может быть обжалован в Республиканскую коллегию адвокатов или суд.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119" w:rsidRPr="002A7C85" w:rsidRDefault="008E41DF" w:rsidP="008E41DF">
      <w:pPr>
        <w:widowControl w:val="0"/>
        <w:autoSpaceDE w:val="0"/>
        <w:autoSpaceDN w:val="0"/>
        <w:adjustRightInd w:val="0"/>
        <w:spacing w:before="120" w:after="0" w:line="240" w:lineRule="auto"/>
        <w:ind w:firstLine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</w:t>
      </w:r>
      <w:r w:rsidR="00E172F2" w:rsidRPr="002A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  <w:t>5</w:t>
      </w:r>
      <w:r w:rsidRPr="002A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.7. </w:t>
      </w:r>
      <w:r w:rsidR="00343119" w:rsidRPr="002A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порядке, установленном Республиканской коллегией адвокатов, лицензиат, вступивший в </w:t>
      </w:r>
      <w:r w:rsidR="00343119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Коллегии, приносит присягу следующего содержания:</w:t>
      </w:r>
    </w:p>
    <w:p w:rsidR="00343119" w:rsidRPr="002A7C85" w:rsidRDefault="00343119" w:rsidP="008E41DF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</w:t>
      </w:r>
      <w:r w:rsidR="0075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(имя и фамилия)</w:t>
      </w:r>
      <w:r w:rsidR="0075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торжественно клянусь соблюдать принципы оказания юридической помощи, Кодекс профессиональной этики адвокатов, честно и добросовестно защищать права, свободы и интересы человека, обеспечивать право на получение юридической помощи, исполнять возложенные обязанности в соответствии с Конституцией Республики Казахстан, законами Республики Казахстан».</w:t>
      </w:r>
    </w:p>
    <w:p w:rsidR="008E41DF" w:rsidRPr="002A7C85" w:rsidRDefault="00E172F2" w:rsidP="00F0205C">
      <w:pPr>
        <w:widowControl w:val="0"/>
        <w:autoSpaceDE w:val="0"/>
        <w:autoSpaceDN w:val="0"/>
        <w:adjustRightInd w:val="0"/>
        <w:spacing w:before="12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590200"/>
      <w:bookmarkEnd w:id="13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343119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Лицензиат подписывает текст присяги, который хранится в личном деле адвоката.</w:t>
      </w:r>
      <w:bookmarkStart w:id="14" w:name="SUB590300"/>
      <w:bookmarkEnd w:id="14"/>
    </w:p>
    <w:p w:rsidR="003B78CB" w:rsidRPr="002A7C85" w:rsidRDefault="00E172F2" w:rsidP="008E41DF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343119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43119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Коллегия направляет </w:t>
      </w:r>
      <w:r w:rsidR="00860E9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Республиканскую коллегию адвокатов </w:t>
      </w:r>
      <w:r w:rsidR="00343119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</w:t>
      </w:r>
      <w:r w:rsidR="0086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лицах, </w:t>
      </w:r>
      <w:r w:rsidR="007C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вступивших в</w:t>
      </w:r>
      <w:r w:rsidR="0086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Коллегию</w:t>
      </w:r>
      <w:r w:rsidR="00343119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приостанов</w:t>
      </w:r>
      <w:r w:rsidR="007C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ивших и прекративших</w:t>
      </w:r>
      <w:r w:rsidR="00343119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</w:t>
      </w:r>
      <w:r w:rsidR="007C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Коллегии</w:t>
      </w:r>
      <w:r w:rsidR="00343119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5E3" w:rsidRPr="002A7C85" w:rsidRDefault="009745E3" w:rsidP="008E41DF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5E3" w:rsidRPr="004B14DD" w:rsidRDefault="009745E3" w:rsidP="004B14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6.</w:t>
      </w:r>
      <w:r w:rsidR="0075054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членов Коллегии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FF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 Коллегии имеет право: 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пользоваться содействием, профессиональной помощью и защитой со стороны Коллегии, ее органов и должностных лиц; 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избирать и быть избранным в органы Коллегии; 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.1.3. ставить перед органами Коллегии вопросы, касающиеся ее деятельности, вносить предложения по улучшению работы Коллегии и ее органов, участвовать в обсуждении и принятии решений, требовать от органов Коллегии представления документов и материалов об их деятельности; </w:t>
      </w:r>
    </w:p>
    <w:p w:rsidR="009745E3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.1.4. принимать личное участие во всех случаях проверки и обсуждения органами Коллегии </w:t>
      </w:r>
      <w:r w:rsidR="00C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Республиканской коллегии адвокатов 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деятельности или поведения; </w:t>
      </w:r>
    </w:p>
    <w:p w:rsidR="00C666B1" w:rsidRPr="002A7C85" w:rsidRDefault="00C666B1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6.1.5. обжаловать действия (бездействие), решения органов Коллегии в Республиканскую коллегию адвокатов или суд;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C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пользоваться имуществом Коллегии в порядке и на условиях, определяемых Уставом; 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C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приостановить свою адвокатскую деятельность;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C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выйти из состава Коллегии (прекратить членство) по собственному желанию</w:t>
      </w:r>
      <w:bookmarkStart w:id="15" w:name="SUB280200"/>
      <w:bookmarkEnd w:id="15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6.1.</w:t>
      </w:r>
      <w:r w:rsidR="00C666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иметь помощников и стажеров.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Члены Коллегии равны в своих правах.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5E3" w:rsidRPr="002A7C85" w:rsidRDefault="009745E3" w:rsidP="009745E3">
      <w:pPr>
        <w:numPr>
          <w:ilvl w:val="12"/>
          <w:numId w:val="0"/>
        </w:numPr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7. 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членов Коллегии</w:t>
      </w:r>
    </w:p>
    <w:p w:rsidR="009745E3" w:rsidRPr="002A7C85" w:rsidRDefault="009745E3" w:rsidP="00974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FF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 Коллегии обязан: 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соблюдать требования Устава Коллегии; 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290200"/>
      <w:bookmarkEnd w:id="16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выполнять решения </w:t>
      </w:r>
      <w:r w:rsidR="0037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 w:rsidR="00E6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Коллегии и</w:t>
      </w:r>
      <w:r w:rsidR="0037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Республиканской коллегии адвокатов; </w:t>
      </w:r>
    </w:p>
    <w:p w:rsidR="00721C8D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290300"/>
      <w:bookmarkEnd w:id="17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.1.3. </w:t>
      </w:r>
      <w:r w:rsidR="0072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участвовать в работе Общего собрания членов Коллегии</w:t>
      </w:r>
    </w:p>
    <w:p w:rsidR="009745E3" w:rsidRPr="002A7C85" w:rsidRDefault="00721C8D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7.1.4.</w:t>
      </w:r>
      <w:r w:rsidR="009745E3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платить </w:t>
      </w:r>
      <w:r w:rsidR="009745E3"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членские и целевые взносы;</w:t>
      </w:r>
      <w:r w:rsidR="009745E3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72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представлять в Президиум Коллегии </w:t>
      </w:r>
      <w:r w:rsidR="0075054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статистические сведения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оказанной юридической помощи;</w:t>
      </w:r>
    </w:p>
    <w:p w:rsidR="009745E3" w:rsidRPr="002A7C85" w:rsidRDefault="009745E3" w:rsidP="009745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21C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 информировать Президиум Коллегии</w:t>
      </w:r>
      <w:r w:rsidR="00E6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фактах </w:t>
      </w:r>
      <w:r w:rsidRPr="002A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воспрепятствования осуществлению </w:t>
      </w:r>
      <w:r w:rsidRPr="002A7C8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им</w:t>
      </w:r>
      <w:r w:rsidRPr="002A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адвокатской деятельности и дискриминации по мотиву профессиональной принадлежности;</w:t>
      </w:r>
    </w:p>
    <w:p w:rsidR="009745E3" w:rsidRPr="002A7C85" w:rsidRDefault="009745E3" w:rsidP="009745E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7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.1.</w:t>
      </w:r>
      <w:r w:rsidR="00721C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письменно 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уведомлять Президиум Коллегии о смене своего места жительства, номеров телефонов, адресов электронной почты, офисов в течение 3 (трёх) рабочих дней с момента наступления соответствующего события;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7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.1.</w:t>
      </w:r>
      <w:r w:rsidR="00721C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представлять в Президиум Коллегии, органы Коллегии, </w:t>
      </w:r>
      <w:r w:rsidR="00721C8D"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уполномоченные 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Законом </w:t>
      </w:r>
      <w:r w:rsidR="007505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 адвокатской деятельности 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Уставом Коллегии осуществлять проверку по поступившим обращениям и возбужденным дисциплинарным производствам, материалы, необходимые для проверки обра</w:t>
      </w:r>
      <w:r w:rsidRPr="002A7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щений физических и юридических лиц на качество оказанной им юридической помощи;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7</w:t>
      </w:r>
      <w:r w:rsidRPr="002A7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721C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Pr="002A7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подать в порядке и на условиях, установленных законодательством Республики Казахстан о разрешениях и уведомлениях, заявлен</w:t>
      </w:r>
      <w:r w:rsidR="00750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ие лицензиару о переоформлении Л</w:t>
      </w:r>
      <w:r w:rsidRPr="002A7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ицензии в случае 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изменения фамилии, имени, отчества (при его наличии);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Члены Коллегии не могут нести иных односторонних имущественных обязательств перед Коллегией, помимо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обязательства уплаты ежемесячных членских и целевых взносов. 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val="kk-KZ" w:eastAsia="ru-RU"/>
        </w:rPr>
        <w:t>7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.3. 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Коллегии равны в своих обязанностях. </w:t>
      </w:r>
    </w:p>
    <w:p w:rsidR="009745E3" w:rsidRPr="002A7C85" w:rsidRDefault="009745E3" w:rsidP="0097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745E3" w:rsidRPr="002A7C85" w:rsidRDefault="009745E3" w:rsidP="009745E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</w:t>
      </w:r>
      <w:r w:rsidRPr="002A7C85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Дисциплинарная ответственность 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членов Коллегии</w:t>
      </w:r>
    </w:p>
    <w:p w:rsidR="009745E3" w:rsidRPr="002A7C85" w:rsidRDefault="009745E3" w:rsidP="00E5643A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8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.1. Привлечение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члена Коллегии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 дисциплинарной ответственности осуществляется Дисцип</w:t>
      </w:r>
      <w:r w:rsidR="008011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линарной комиссией адвокатов</w:t>
      </w:r>
      <w:r w:rsidR="007505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(далее – Дисциплинарная комиссия)</w:t>
      </w:r>
      <w:r w:rsidR="00E5643A"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8011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в</w:t>
      </w:r>
      <w:r w:rsidR="00E5643A"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соответствии </w:t>
      </w:r>
      <w:r w:rsidR="00BA2EF9"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с Уставом</w:t>
      </w:r>
      <w:r w:rsidR="00E5643A"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и Положением о Дисциплинарной комиссии адвокатов, утвержденным Республиканской Конференцией коллегий адвокатов.</w:t>
      </w:r>
    </w:p>
    <w:p w:rsidR="009745E3" w:rsidRPr="002A7C85" w:rsidRDefault="009745E3" w:rsidP="009745E3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8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.2. Дисциплинарное дело рассматривается Дисциплинарной комиссией в срок не более 1 (одного) месяца со дня выявления нарушения.</w:t>
      </w:r>
    </w:p>
    <w:p w:rsidR="009745E3" w:rsidRPr="002A7C85" w:rsidRDefault="009745E3" w:rsidP="009745E3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8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.3. При рассмотрении дисциплинарного дела Дисциплинарная комиссия обязана приглашать на свои заседания лиц, направивших жалобы, а также членов Коллегии, в отношении которых рассматривается жалоба.</w:t>
      </w:r>
    </w:p>
    <w:p w:rsidR="009745E3" w:rsidRPr="002A7C85" w:rsidRDefault="009745E3" w:rsidP="00974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В случае внесения органами юстиции представления о возбуждении дисциплинарного производства его обязательное рассмотрение осуществляется с участием представителя органа юстиции.</w:t>
      </w:r>
    </w:p>
    <w:p w:rsidR="009745E3" w:rsidRPr="002A7C85" w:rsidRDefault="009745E3" w:rsidP="00974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Неявка указанных лиц, надлежащим образом извещенных о времени и месте рассмотрения, не препятствует рассмотрению дисциплинарного производства.</w:t>
      </w:r>
    </w:p>
    <w:p w:rsidR="009745E3" w:rsidRPr="002A7C85" w:rsidRDefault="009745E3" w:rsidP="00974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8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.4</w:t>
      </w:r>
      <w:r w:rsidR="008E2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Поводами для возбуждения дисциплинарного дела являются:</w:t>
      </w:r>
    </w:p>
    <w:p w:rsidR="009745E3" w:rsidRPr="002A7C85" w:rsidRDefault="009745E3" w:rsidP="00974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E5643A"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-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судебный акт, вступивший в законную силу, по судебному разбирательству, представителем (защитником) по которому выступает адвокат;</w:t>
      </w:r>
    </w:p>
    <w:p w:rsidR="009745E3" w:rsidRPr="002A7C85" w:rsidRDefault="009745E3" w:rsidP="00974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E5643A"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-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представление органа юстиции;</w:t>
      </w:r>
    </w:p>
    <w:p w:rsidR="009745E3" w:rsidRPr="002A7C85" w:rsidRDefault="009745E3" w:rsidP="00974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E5643A"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-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представление </w:t>
      </w:r>
      <w:r w:rsidR="00E5643A"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редседателя Президиума Коллегии, вынесенное на основании решения Президиума Коллегии.</w:t>
      </w:r>
    </w:p>
    <w:p w:rsidR="009745E3" w:rsidRPr="002A7C85" w:rsidRDefault="009745E3" w:rsidP="009745E3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8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.5. Основанием для возбуждения дисциплинарного производства является наличие достаточных данных, указывающих на нарушение адвокатом требований Закона</w:t>
      </w:r>
      <w:r w:rsidR="00BA2E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 адвокатской деятельности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законодательства Республики Казахстан об адвокатской деятельности и юридической помощи, Кодекса профессиональной этики адвокатов, Устава Коллегии, решений органов Республиканской коллегии адвокатов, Коллегии.</w:t>
      </w:r>
    </w:p>
    <w:p w:rsidR="008876BD" w:rsidRPr="002A7C85" w:rsidRDefault="008876BD" w:rsidP="008876BD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8.6. При наличии оснований для внесения представления по результатам проверки поступивших от физических и юридических лиц жалоб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(представлений) на действия (бездействие) адвоката, Президиум Коллегии выносит решение о подготовке и направлении Председателем Президиума Коллегии в Дисциплинарную комиссию представления о возбуждении дисциплинарного дела.</w:t>
      </w:r>
    </w:p>
    <w:p w:rsidR="009745E3" w:rsidRPr="002A7C85" w:rsidRDefault="009745E3" w:rsidP="009745E3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8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8876BD"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Основаниями для внесения представления председателем Президиума Коллегии не являются:</w:t>
      </w:r>
    </w:p>
    <w:p w:rsidR="009745E3" w:rsidRPr="002A7C85" w:rsidRDefault="009745E3" w:rsidP="009745E3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ab/>
      </w:r>
      <w:r w:rsidR="008E2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жалобы, обращения, представления, постановления о действиях (бездействии) адвоката, не связанные с осуществлением им адвокатской деятельности;</w:t>
      </w:r>
    </w:p>
    <w:p w:rsidR="009745E3" w:rsidRPr="002A7C85" w:rsidRDefault="009745E3" w:rsidP="009745E3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8E2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жалобы, обращения лиц, в отношении которых адвокат не осуществляет свою адвокатскую деятельность, а также анонимные обращения на действия (бездействие) адвоката.</w:t>
      </w:r>
    </w:p>
    <w:p w:rsidR="002526E1" w:rsidRPr="002A7C85" w:rsidRDefault="002526E1" w:rsidP="009745E3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8.8. Дисциплинарное дело не может быть возбуждено, а уже возбужденное подлежит прекращению в случае, если: </w:t>
      </w:r>
    </w:p>
    <w:p w:rsidR="002526E1" w:rsidRPr="002A7C85" w:rsidRDefault="002526E1" w:rsidP="002526E1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имеется решение Дисциплинарной комиссии по дисциплинарному делу с теми же участниками, по тому же предмету и основанию;</w:t>
      </w:r>
    </w:p>
    <w:p w:rsidR="002526E1" w:rsidRPr="002A7C85" w:rsidRDefault="002526E1" w:rsidP="002526E1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имеется решение Дисциплинарной комиссии адвокатов о прекращении дисциплинарного дела по одному из оснований, предусмотренных Положением о Дисциплинарной комиссии адвокатов, утвержденным Республиканской конференцией коллегий адвокатов;</w:t>
      </w:r>
    </w:p>
    <w:p w:rsidR="009745E3" w:rsidRPr="002A7C85" w:rsidRDefault="002526E1" w:rsidP="002526E1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истекли сроки применения мер дисциплинарной ответственности.</w:t>
      </w:r>
    </w:p>
    <w:p w:rsidR="003B72F8" w:rsidRPr="002A7C85" w:rsidRDefault="002526E1" w:rsidP="003B72F8">
      <w:pPr>
        <w:pStyle w:val="af7"/>
        <w:shd w:val="clear" w:color="auto" w:fill="FFFFFF"/>
        <w:spacing w:before="12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8.9. </w:t>
      </w:r>
      <w:r w:rsidR="003B72F8" w:rsidRPr="002A7C85">
        <w:rPr>
          <w:color w:val="000000"/>
          <w:spacing w:val="2"/>
          <w:sz w:val="28"/>
          <w:szCs w:val="28"/>
        </w:rPr>
        <w:t>Дисциплинарная комиссия вправе принять по дисциплинарному делу следующее решение:</w:t>
      </w:r>
    </w:p>
    <w:p w:rsidR="003B72F8" w:rsidRPr="002A7C85" w:rsidRDefault="003B72F8" w:rsidP="003B72F8">
      <w:pPr>
        <w:pStyle w:val="af7"/>
        <w:shd w:val="clear" w:color="auto" w:fill="FFFFFF"/>
        <w:spacing w:before="6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            - о прекращении дисциплинарного производства в отношении адвоката вследствие отсутствия в его действиях (бездействии) нарушения требований законодательства Республики Казахстан, Кодекса профессиональной этики, Устава Коллегии и решений ее органов, либо вследствие надлежащего исполнения  им своих обязанностей перед  клиентом или Коллегией, на основании заключения члена </w:t>
      </w:r>
      <w:r w:rsidR="0075054E">
        <w:rPr>
          <w:color w:val="000000"/>
          <w:spacing w:val="2"/>
          <w:sz w:val="28"/>
          <w:szCs w:val="28"/>
        </w:rPr>
        <w:t>Дисциплинарной к</w:t>
      </w:r>
      <w:r w:rsidRPr="002A7C85">
        <w:rPr>
          <w:color w:val="000000"/>
          <w:spacing w:val="2"/>
          <w:sz w:val="28"/>
          <w:szCs w:val="28"/>
        </w:rPr>
        <w:t xml:space="preserve">омиссии, проводившего проверку или вопреки этому заключению, если фактические обстоятельства членом </w:t>
      </w:r>
      <w:r w:rsidR="0075054E">
        <w:rPr>
          <w:color w:val="000000"/>
          <w:spacing w:val="2"/>
          <w:sz w:val="28"/>
          <w:szCs w:val="28"/>
        </w:rPr>
        <w:t>Дисциплинарной к</w:t>
      </w:r>
      <w:r w:rsidRPr="002A7C85">
        <w:rPr>
          <w:color w:val="000000"/>
          <w:spacing w:val="2"/>
          <w:sz w:val="28"/>
          <w:szCs w:val="28"/>
        </w:rPr>
        <w:t>омиссии установлены правильно, но допущена ошибка в правовой оценке деяния адвоката или толковании законодательства и Положения о Дисциплинарной комиссии адвокатов, утвержденного Республиканской конференцией коллегий адвокатов;</w:t>
      </w:r>
    </w:p>
    <w:p w:rsidR="003B72F8" w:rsidRPr="002A7C85" w:rsidRDefault="003B72F8" w:rsidP="003B72F8">
      <w:pPr>
        <w:pStyle w:val="af7"/>
        <w:shd w:val="clear" w:color="auto" w:fill="FFFFFF"/>
        <w:spacing w:before="6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- о прекращении дисциплинарного дела вследствие состоявшегося ранее решения Дисциплинарной комиссии </w:t>
      </w:r>
      <w:r w:rsidR="00BA2EF9" w:rsidRPr="002A7C85">
        <w:rPr>
          <w:color w:val="000000"/>
          <w:spacing w:val="2"/>
          <w:sz w:val="28"/>
          <w:szCs w:val="28"/>
        </w:rPr>
        <w:t>по</w:t>
      </w:r>
      <w:r w:rsidRPr="002A7C85">
        <w:rPr>
          <w:color w:val="000000"/>
          <w:spacing w:val="2"/>
          <w:sz w:val="28"/>
          <w:szCs w:val="28"/>
        </w:rPr>
        <w:t xml:space="preserve"> производству с теми же участниками, по тому же предмету и основанию;</w:t>
      </w:r>
    </w:p>
    <w:p w:rsidR="003B72F8" w:rsidRPr="002A7C85" w:rsidRDefault="003B72F8" w:rsidP="003B72F8">
      <w:pPr>
        <w:pStyle w:val="af7"/>
        <w:shd w:val="clear" w:color="auto" w:fill="FFFFFF"/>
        <w:spacing w:before="6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>- о прекращении дисциплинарного дела вследствие отмены судебного акта или отзыва представлений, либо примирения участников дисциплинарного производства;</w:t>
      </w:r>
    </w:p>
    <w:p w:rsidR="003B72F8" w:rsidRPr="002A7C85" w:rsidRDefault="003B72F8" w:rsidP="003B72F8">
      <w:pPr>
        <w:pStyle w:val="af7"/>
        <w:shd w:val="clear" w:color="auto" w:fill="FFFFFF"/>
        <w:spacing w:before="6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>- о прекращении дисциплинарного дела вследствие истечения сроков применения мер дисциплинарной ответственности, обнаружившегося в ходе рассмотрения дисциплинарного дела;</w:t>
      </w:r>
    </w:p>
    <w:p w:rsidR="003B72F8" w:rsidRPr="002A7C85" w:rsidRDefault="003B72F8" w:rsidP="003B72F8">
      <w:pPr>
        <w:pStyle w:val="af7"/>
        <w:shd w:val="clear" w:color="auto" w:fill="FFFFFF"/>
        <w:spacing w:before="6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>-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нарушение;</w:t>
      </w:r>
    </w:p>
    <w:p w:rsidR="003B72F8" w:rsidRPr="002A7C85" w:rsidRDefault="003B72F8" w:rsidP="003B72F8">
      <w:pPr>
        <w:pStyle w:val="af7"/>
        <w:shd w:val="clear" w:color="auto" w:fill="FFFFFF"/>
        <w:spacing w:before="6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lastRenderedPageBreak/>
        <w:t>- о прекращении дисциплинарного производства вследствие обнаружившегося в ходе рассмотрения дисциплинарного дела Дисциплинарной комиссией отсутствия допустимого повода для возбуждения дисциплинарного производства;</w:t>
      </w:r>
    </w:p>
    <w:p w:rsidR="003B72F8" w:rsidRPr="002A7C85" w:rsidRDefault="003B72F8" w:rsidP="003B72F8">
      <w:pPr>
        <w:pStyle w:val="af7"/>
        <w:shd w:val="clear" w:color="auto" w:fill="FFFFFF"/>
        <w:spacing w:before="6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- о наличии в действиях (бездействии) адвоката нарушения требований законодательства Республики Казахстан, Кодекса профессиональной этики, Устава Коллегии и решений ее органов, о неисполнении или ненадлежащем исполнении адвокатом своих обязанностей перед клиентом или Коллегией и о применении к адвокату мер дисциплинарной ответственности, предусмотренных Законом об адвокатской деятельности. </w:t>
      </w:r>
    </w:p>
    <w:p w:rsidR="003B72F8" w:rsidRPr="002A7C85" w:rsidRDefault="003B72F8" w:rsidP="003B72F8">
      <w:pPr>
        <w:pStyle w:val="af7"/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            8.10. Дисциплинарная комиссия вправе применить к адвокату следующие меры дисциплинарного взыскания:</w:t>
      </w:r>
    </w:p>
    <w:p w:rsidR="003B72F8" w:rsidRPr="002A7C85" w:rsidRDefault="003B72F8" w:rsidP="003B72F8">
      <w:pPr>
        <w:pStyle w:val="af7"/>
        <w:shd w:val="clear" w:color="auto" w:fill="FFFFFF"/>
        <w:spacing w:before="6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      </w:t>
      </w:r>
      <w:r w:rsidRPr="002A7C85">
        <w:rPr>
          <w:color w:val="000000"/>
          <w:spacing w:val="2"/>
          <w:sz w:val="28"/>
          <w:szCs w:val="28"/>
        </w:rPr>
        <w:tab/>
        <w:t>- замечание;</w:t>
      </w:r>
    </w:p>
    <w:p w:rsidR="003B72F8" w:rsidRPr="002A7C85" w:rsidRDefault="003B72F8" w:rsidP="003B72F8">
      <w:pPr>
        <w:pStyle w:val="af7"/>
        <w:shd w:val="clear" w:color="auto" w:fill="FFFFFF"/>
        <w:spacing w:before="6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      </w:t>
      </w:r>
      <w:r w:rsidRPr="002A7C85">
        <w:rPr>
          <w:color w:val="000000"/>
          <w:spacing w:val="2"/>
          <w:sz w:val="28"/>
          <w:szCs w:val="28"/>
        </w:rPr>
        <w:tab/>
        <w:t>-  выговор;</w:t>
      </w:r>
    </w:p>
    <w:p w:rsidR="003B72F8" w:rsidRPr="002A7C85" w:rsidRDefault="003B72F8" w:rsidP="003B72F8">
      <w:pPr>
        <w:pStyle w:val="af7"/>
        <w:shd w:val="clear" w:color="auto" w:fill="FFFFFF"/>
        <w:spacing w:before="6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      </w:t>
      </w:r>
      <w:r w:rsidRPr="002A7C85">
        <w:rPr>
          <w:color w:val="000000"/>
          <w:spacing w:val="2"/>
          <w:sz w:val="28"/>
          <w:szCs w:val="28"/>
        </w:rPr>
        <w:tab/>
        <w:t>- строгий выговор;</w:t>
      </w:r>
    </w:p>
    <w:p w:rsidR="003B72F8" w:rsidRPr="002A7C85" w:rsidRDefault="003B72F8" w:rsidP="003B72F8">
      <w:pPr>
        <w:pStyle w:val="af7"/>
        <w:shd w:val="clear" w:color="auto" w:fill="FFFFFF"/>
        <w:spacing w:before="6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      </w:t>
      </w:r>
      <w:r w:rsidRPr="002A7C85">
        <w:rPr>
          <w:color w:val="000000"/>
          <w:spacing w:val="2"/>
          <w:sz w:val="28"/>
          <w:szCs w:val="28"/>
        </w:rPr>
        <w:tab/>
        <w:t>- исключение из Коллегии по основаниям и в порядке, которые предусмотрены</w:t>
      </w:r>
      <w:r w:rsidRPr="002A7C85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9" w:anchor="z581" w:history="1">
        <w:r w:rsidRPr="002A7C85">
          <w:rPr>
            <w:rStyle w:val="a9"/>
            <w:spacing w:val="2"/>
            <w:sz w:val="28"/>
            <w:szCs w:val="28"/>
          </w:rPr>
          <w:t>статьей 60</w:t>
        </w:r>
      </w:hyperlink>
      <w:r w:rsidRPr="002A7C85">
        <w:rPr>
          <w:color w:val="000000"/>
          <w:spacing w:val="2"/>
          <w:sz w:val="28"/>
          <w:szCs w:val="28"/>
        </w:rPr>
        <w:t xml:space="preserve"> Закона об адвокатской деятельности.</w:t>
      </w:r>
    </w:p>
    <w:p w:rsidR="003B72F8" w:rsidRPr="002A7C85" w:rsidRDefault="003B72F8" w:rsidP="003B72F8">
      <w:pPr>
        <w:pStyle w:val="af7"/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      </w:t>
      </w:r>
      <w:r w:rsidRPr="002A7C85">
        <w:rPr>
          <w:color w:val="000000"/>
          <w:spacing w:val="2"/>
          <w:sz w:val="28"/>
          <w:szCs w:val="28"/>
        </w:rPr>
        <w:tab/>
        <w:t>8.11. За совершение адвокатом дисциплинарного проступка может быть наложено только одно дисциплинарное взыскание.</w:t>
      </w:r>
    </w:p>
    <w:p w:rsidR="003B72F8" w:rsidRPr="002A7C85" w:rsidRDefault="003B72F8" w:rsidP="003B72F8">
      <w:pPr>
        <w:pStyle w:val="af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      </w:t>
      </w:r>
      <w:r w:rsidRPr="002A7C85">
        <w:rPr>
          <w:color w:val="000000"/>
          <w:spacing w:val="2"/>
          <w:sz w:val="28"/>
          <w:szCs w:val="28"/>
        </w:rPr>
        <w:tab/>
        <w:t>Дисциплинарное взыскание может быть наложено в срок не более 1 (одного) месяца со дня его выявления, но не более 6 (шести) месяцев со дня его совершения.</w:t>
      </w:r>
    </w:p>
    <w:p w:rsidR="003B72F8" w:rsidRPr="002A7C85" w:rsidRDefault="003B72F8" w:rsidP="003B72F8">
      <w:pPr>
        <w:pStyle w:val="af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      </w:t>
      </w:r>
      <w:r w:rsidRPr="002A7C85">
        <w:rPr>
          <w:color w:val="000000"/>
          <w:spacing w:val="2"/>
          <w:sz w:val="28"/>
          <w:szCs w:val="28"/>
        </w:rPr>
        <w:tab/>
        <w:t xml:space="preserve">Дисциплинарная комиссия по результатам рассмотрения дисциплинарного дела может вынести предписание, обязывающее члена </w:t>
      </w:r>
      <w:r w:rsidR="00961AD8">
        <w:rPr>
          <w:color w:val="000000"/>
          <w:spacing w:val="2"/>
          <w:sz w:val="28"/>
          <w:szCs w:val="28"/>
        </w:rPr>
        <w:t>К</w:t>
      </w:r>
      <w:r w:rsidRPr="002A7C85">
        <w:rPr>
          <w:color w:val="000000"/>
          <w:spacing w:val="2"/>
          <w:sz w:val="28"/>
          <w:szCs w:val="28"/>
        </w:rPr>
        <w:t>оллегии устранить выявленные нарушения и устанавливающее сроки их устранения.</w:t>
      </w:r>
    </w:p>
    <w:p w:rsidR="003B72F8" w:rsidRPr="002A7C85" w:rsidRDefault="003B72F8" w:rsidP="003B72F8">
      <w:pPr>
        <w:pStyle w:val="af7"/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      </w:t>
      </w:r>
      <w:r w:rsidRPr="002A7C85">
        <w:rPr>
          <w:color w:val="000000"/>
          <w:spacing w:val="2"/>
          <w:sz w:val="28"/>
          <w:szCs w:val="28"/>
        </w:rPr>
        <w:tab/>
        <w:t>8.12. Решения, предусмотренные пунктом 8.10. Устава, принимаются большинством голосов членов Дисциплинарной комиссии и вступают в силу со дня их принятия.</w:t>
      </w:r>
    </w:p>
    <w:p w:rsidR="003B72F8" w:rsidRPr="002A7C85" w:rsidRDefault="003B72F8" w:rsidP="003B72F8">
      <w:pPr>
        <w:pStyle w:val="af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      </w:t>
      </w:r>
      <w:r w:rsidRPr="002A7C85">
        <w:rPr>
          <w:color w:val="000000"/>
          <w:spacing w:val="2"/>
          <w:sz w:val="28"/>
          <w:szCs w:val="28"/>
        </w:rPr>
        <w:tab/>
        <w:t>Заседание Дисциплинарной комиссии считается правомочным, если на нем присутствует более половины ее членов.</w:t>
      </w:r>
    </w:p>
    <w:p w:rsidR="003B72F8" w:rsidRPr="002A7C85" w:rsidRDefault="003B72F8" w:rsidP="003B72F8">
      <w:pPr>
        <w:pStyle w:val="af7"/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      </w:t>
      </w:r>
      <w:r w:rsidRPr="002A7C85">
        <w:rPr>
          <w:color w:val="000000"/>
          <w:spacing w:val="2"/>
          <w:sz w:val="28"/>
          <w:szCs w:val="28"/>
        </w:rPr>
        <w:tab/>
        <w:t>8.13. Коллегия в течение 2 (двух) рабочих дней со дня принятия Дисциплинарной комиссией адвокатов решения о применении мер дисциплинарного взыскания в отношении члена Коллегии направляет копию решения члену Коллегии, а также лицу, направившему жалобу, по которой принято решение, с использованием средств связи, обеспечивающих фиксирование его получения.</w:t>
      </w:r>
    </w:p>
    <w:p w:rsidR="003B72F8" w:rsidRPr="002A7C85" w:rsidRDefault="003B72F8" w:rsidP="003B72F8">
      <w:pPr>
        <w:pStyle w:val="af7"/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      </w:t>
      </w:r>
      <w:r w:rsidRPr="002A7C85">
        <w:rPr>
          <w:color w:val="000000"/>
          <w:spacing w:val="2"/>
          <w:sz w:val="28"/>
          <w:szCs w:val="28"/>
        </w:rPr>
        <w:tab/>
        <w:t xml:space="preserve">8.14.  Дисциплинарная комиссия вправе по заявлению адвоката отменить либо </w:t>
      </w:r>
      <w:r w:rsidR="006A5390" w:rsidRPr="002A7C85">
        <w:rPr>
          <w:color w:val="000000"/>
          <w:spacing w:val="2"/>
          <w:sz w:val="28"/>
          <w:szCs w:val="28"/>
        </w:rPr>
        <w:t>изменить свое</w:t>
      </w:r>
      <w:r w:rsidRPr="002A7C85">
        <w:rPr>
          <w:color w:val="000000"/>
          <w:spacing w:val="2"/>
          <w:sz w:val="28"/>
          <w:szCs w:val="28"/>
        </w:rPr>
        <w:t xml:space="preserve"> решение о применении</w:t>
      </w:r>
      <w:r w:rsidR="00961AD8">
        <w:rPr>
          <w:color w:val="000000"/>
          <w:spacing w:val="2"/>
          <w:sz w:val="28"/>
          <w:szCs w:val="28"/>
        </w:rPr>
        <w:t xml:space="preserve"> к нему </w:t>
      </w:r>
      <w:r w:rsidRPr="002A7C85">
        <w:rPr>
          <w:color w:val="000000"/>
          <w:spacing w:val="2"/>
          <w:sz w:val="28"/>
          <w:szCs w:val="28"/>
        </w:rPr>
        <w:t xml:space="preserve"> мер дисциплинарной ответственности при наличии новых и (или) вновь открывшихся обстоятельств. </w:t>
      </w:r>
    </w:p>
    <w:p w:rsidR="003B72F8" w:rsidRPr="002A7C85" w:rsidRDefault="003B72F8" w:rsidP="003B72F8">
      <w:pPr>
        <w:pStyle w:val="af7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lastRenderedPageBreak/>
        <w:t>8.15. Решения Дисциплинарной комиссии адвокатов могут быть оспорены в Республиканской коллегии адвокатов или суде.</w:t>
      </w:r>
    </w:p>
    <w:p w:rsidR="003B72F8" w:rsidRDefault="003B72F8" w:rsidP="003B72F8">
      <w:pPr>
        <w:pStyle w:val="af7"/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7C85">
        <w:rPr>
          <w:color w:val="000000"/>
          <w:spacing w:val="2"/>
          <w:sz w:val="28"/>
          <w:szCs w:val="28"/>
        </w:rPr>
        <w:t xml:space="preserve">      </w:t>
      </w:r>
      <w:r w:rsidRPr="002A7C85">
        <w:rPr>
          <w:color w:val="000000"/>
          <w:spacing w:val="2"/>
          <w:sz w:val="28"/>
          <w:szCs w:val="28"/>
        </w:rPr>
        <w:tab/>
        <w:t xml:space="preserve">8.16. Результаты работы </w:t>
      </w:r>
      <w:r w:rsidR="001F222F">
        <w:rPr>
          <w:color w:val="000000"/>
          <w:spacing w:val="2"/>
          <w:sz w:val="28"/>
          <w:szCs w:val="28"/>
        </w:rPr>
        <w:t>Д</w:t>
      </w:r>
      <w:r w:rsidRPr="002A7C85">
        <w:rPr>
          <w:color w:val="000000"/>
          <w:spacing w:val="2"/>
          <w:sz w:val="28"/>
          <w:szCs w:val="28"/>
        </w:rPr>
        <w:t>исциплинарной комиссии размещаются на интернет-ресурсе Коллегии.</w:t>
      </w:r>
    </w:p>
    <w:p w:rsidR="00404C63" w:rsidRPr="002A7C85" w:rsidRDefault="00404C63" w:rsidP="00404C63">
      <w:pPr>
        <w:pStyle w:val="af7"/>
        <w:shd w:val="clear" w:color="auto" w:fill="FFFFFF"/>
        <w:spacing w:before="12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8.17. Стажеры адвоката могут быть привлечены к дисциплинарной ответственности Президиумом Коллегии. Основания, поводы дисциплинарной ответственности стажера должны быть предусмотрены в Договоре о прохождении стажировки, заключаемом между стажером и Коллегией.</w:t>
      </w:r>
    </w:p>
    <w:p w:rsidR="00E07742" w:rsidRDefault="00E07742" w:rsidP="00404C6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2A7C85">
        <w:rPr>
          <w:rFonts w:ascii="Times New Roman" w:hAnsi="Times New Roman" w:cs="Times New Roman"/>
          <w:b/>
          <w:sz w:val="28"/>
          <w:szCs w:val="28"/>
        </w:rPr>
        <w:t>Приостановление членства в Коллегии</w:t>
      </w:r>
    </w:p>
    <w:p w:rsidR="00D03E20" w:rsidRDefault="00D03E20" w:rsidP="00D03E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03E20">
        <w:rPr>
          <w:rFonts w:ascii="Times New Roman" w:hAnsi="Times New Roman" w:cs="Times New Roman"/>
          <w:sz w:val="28"/>
          <w:szCs w:val="28"/>
        </w:rPr>
        <w:t>9.1.</w:t>
      </w:r>
      <w:r w:rsidRPr="00D03E2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7C85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Адвокат вправе подать заявление в Коллегию о приостановлении своей деятельности. Подача адвокатом заявления о при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остановлении членства в Коллегии</w:t>
      </w:r>
      <w:r w:rsidRPr="002A7C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является основанием для приостановления действия </w:t>
      </w:r>
      <w:r w:rsidR="001F222F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2A7C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ицензии. </w:t>
      </w:r>
    </w:p>
    <w:p w:rsidR="00D03E20" w:rsidRDefault="00D03E20" w:rsidP="007464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9.2. Приостановление действия </w:t>
      </w:r>
      <w:r w:rsidR="00E9590E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ицензии осуществляется решением лицензиара на основании представления территориального органа юстиции, ходатайства Республиканской коллегии адвокатов, ходатайства Коллегии.</w:t>
      </w:r>
    </w:p>
    <w:p w:rsidR="00746425" w:rsidRPr="00746425" w:rsidRDefault="00746425" w:rsidP="007464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Приостановление действия Лицензии влечет запрет на осуществление адвокатской деятельности со дня принятия решения лицензиаром о приостановлении действия Лицензии.</w:t>
      </w:r>
    </w:p>
    <w:p w:rsidR="003A64AC" w:rsidRDefault="00E07742" w:rsidP="003A64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A7C85">
        <w:rPr>
          <w:rFonts w:ascii="Times New Roman" w:hAnsi="Times New Roman" w:cs="Times New Roman"/>
          <w:color w:val="000000"/>
          <w:spacing w:val="2"/>
          <w:sz w:val="28"/>
          <w:szCs w:val="28"/>
        </w:rPr>
        <w:t>9.</w:t>
      </w:r>
      <w:r w:rsidR="00746425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2A7C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D03E2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Приостановление членства в Коллегии производится постановлением Президиума на основании решения лицензиара о приостановлении действия </w:t>
      </w:r>
      <w:r w:rsidR="00E9590E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="00D03E20">
        <w:rPr>
          <w:rFonts w:ascii="Times New Roman" w:hAnsi="Times New Roman" w:cs="Times New Roman"/>
          <w:color w:val="000000"/>
          <w:spacing w:val="2"/>
          <w:sz w:val="28"/>
          <w:szCs w:val="28"/>
        </w:rPr>
        <w:t>ицензии.</w:t>
      </w:r>
    </w:p>
    <w:p w:rsidR="0081000E" w:rsidRDefault="0081000E" w:rsidP="0081000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 необходимости и с согласия клиента, Коллегия принимает меры по обеспечению юридической помощью клиента, у адвоката которого приостановлена </w:t>
      </w:r>
      <w:r w:rsidR="00E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ицензия.</w:t>
      </w:r>
    </w:p>
    <w:p w:rsidR="00204972" w:rsidRPr="00204972" w:rsidRDefault="00204972" w:rsidP="002049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Pr="00204972">
        <w:rPr>
          <w:rFonts w:ascii="Times New Roman" w:hAnsi="Times New Roman" w:cs="Times New Roman"/>
          <w:sz w:val="28"/>
          <w:szCs w:val="28"/>
        </w:rPr>
        <w:t xml:space="preserve"> </w:t>
      </w:r>
      <w:r w:rsidRPr="002A7C85">
        <w:rPr>
          <w:rFonts w:ascii="Times New Roman" w:hAnsi="Times New Roman" w:cs="Times New Roman"/>
          <w:sz w:val="28"/>
          <w:szCs w:val="28"/>
        </w:rPr>
        <w:t>Лицо, членство которого в Коллегии приостановлено</w:t>
      </w:r>
      <w:r w:rsidR="00E9590E">
        <w:rPr>
          <w:rFonts w:ascii="Times New Roman" w:hAnsi="Times New Roman" w:cs="Times New Roman"/>
          <w:sz w:val="28"/>
          <w:szCs w:val="28"/>
        </w:rPr>
        <w:t>,</w:t>
      </w:r>
      <w:r w:rsidRPr="002A7C85">
        <w:rPr>
          <w:rFonts w:ascii="Times New Roman" w:hAnsi="Times New Roman" w:cs="Times New Roman"/>
          <w:sz w:val="28"/>
          <w:szCs w:val="28"/>
        </w:rPr>
        <w:t xml:space="preserve"> после принятия соответствующего решения обязано сдать свое удостоверение в Коллегию в течение 1 (одного) рабочего дня с даты получения решения о приостановлении </w:t>
      </w:r>
      <w:r>
        <w:rPr>
          <w:rFonts w:ascii="Times New Roman" w:hAnsi="Times New Roman" w:cs="Times New Roman"/>
          <w:sz w:val="28"/>
          <w:szCs w:val="28"/>
        </w:rPr>
        <w:t>членства в Коллегии.</w:t>
      </w:r>
    </w:p>
    <w:p w:rsidR="0081000E" w:rsidRDefault="0081000E" w:rsidP="002C5BB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049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от лицензиара уведомления о возобновлении действия </w:t>
      </w:r>
      <w:r w:rsidR="00E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ицензии, Президиум должен провести заседание с решением вопроса о возобновлении членства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BBB" w:rsidRPr="002C5BBB" w:rsidRDefault="002C5BBB" w:rsidP="002C5BB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0E" w:rsidRPr="0081000E" w:rsidRDefault="0081000E" w:rsidP="0081000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E9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членства в Коллегии.</w:t>
      </w:r>
    </w:p>
    <w:p w:rsidR="0081000E" w:rsidRDefault="0081000E" w:rsidP="00E07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07742" w:rsidRPr="002A7C85" w:rsidRDefault="0081000E" w:rsidP="00E07742">
      <w:pPr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</w:t>
      </w:r>
      <w:r w:rsidR="00E07742" w:rsidRPr="002A7C85">
        <w:rPr>
          <w:rFonts w:ascii="Times New Roman" w:hAnsi="Times New Roman" w:cs="Times New Roman"/>
          <w:color w:val="000000"/>
          <w:sz w:val="28"/>
          <w:szCs w:val="28"/>
        </w:rPr>
        <w:t xml:space="preserve">.Членство адвоката в Коллегии прекращается Президиумом в случаях: </w:t>
      </w:r>
    </w:p>
    <w:p w:rsidR="00E07742" w:rsidRPr="002A7C85" w:rsidRDefault="003A64AC" w:rsidP="00E07742">
      <w:pPr>
        <w:shd w:val="clear" w:color="auto" w:fill="FFFFFF"/>
        <w:spacing w:before="60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10.1.1 </w:t>
      </w:r>
      <w:r w:rsidR="00E07742" w:rsidRPr="002A7C85">
        <w:rPr>
          <w:rFonts w:ascii="Times New Roman" w:hAnsi="Times New Roman" w:cs="Times New Roman"/>
          <w:color w:val="000000"/>
          <w:sz w:val="28"/>
          <w:szCs w:val="28"/>
        </w:rPr>
        <w:t>прекращения действия или лишения лицензии на занятие адвокатской деятельностью;</w:t>
      </w:r>
    </w:p>
    <w:p w:rsidR="00E07742" w:rsidRPr="002A7C85" w:rsidRDefault="00F468CC" w:rsidP="00E07742">
      <w:pPr>
        <w:shd w:val="clear" w:color="auto" w:fill="FFFFFF"/>
        <w:spacing w:before="60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10.1.</w:t>
      </w:r>
      <w:r w:rsidR="003A64A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07742" w:rsidRPr="002A7C85">
        <w:rPr>
          <w:rFonts w:ascii="Times New Roman" w:hAnsi="Times New Roman" w:cs="Times New Roman"/>
          <w:color w:val="000000"/>
          <w:sz w:val="28"/>
          <w:szCs w:val="28"/>
        </w:rPr>
        <w:t>грубого либо неоднократного нарушения адвокатом при исполнении им своих обязанностей требований и норм законодательства Республики Казахстан, принципов оказания юридической помощи, закрепленных в Уставе Коллегии, Кодекса профессиональной этики адвокатов;</w:t>
      </w:r>
    </w:p>
    <w:p w:rsidR="00E07742" w:rsidRPr="002A7C85" w:rsidRDefault="003A64AC" w:rsidP="00E07742">
      <w:pPr>
        <w:shd w:val="clear" w:color="auto" w:fill="FFFFFF"/>
        <w:spacing w:before="60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10.1.3. </w:t>
      </w:r>
      <w:r w:rsidR="00E07742" w:rsidRPr="002A7C85">
        <w:rPr>
          <w:rFonts w:ascii="Times New Roman" w:hAnsi="Times New Roman" w:cs="Times New Roman"/>
          <w:color w:val="000000"/>
          <w:sz w:val="28"/>
          <w:szCs w:val="28"/>
        </w:rPr>
        <w:t>обнаружившейся невозможности исполнения адвокатом своих профессиональных обязанностей вследствие недостаточной квалификации;</w:t>
      </w:r>
    </w:p>
    <w:p w:rsidR="00E07742" w:rsidRPr="002A7C85" w:rsidRDefault="003A64AC" w:rsidP="00E07742">
      <w:pPr>
        <w:shd w:val="clear" w:color="auto" w:fill="FFFFFF"/>
        <w:spacing w:before="60"/>
        <w:ind w:left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10.1.4.</w:t>
      </w:r>
      <w:r w:rsidR="00E07742" w:rsidRPr="002A7C85">
        <w:rPr>
          <w:rFonts w:ascii="Times New Roman" w:hAnsi="Times New Roman" w:cs="Times New Roman"/>
          <w:color w:val="000000"/>
          <w:sz w:val="28"/>
          <w:szCs w:val="28"/>
        </w:rPr>
        <w:t xml:space="preserve">   систематической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(свыше трех месяцев подряд) </w:t>
      </w:r>
      <w:r w:rsidR="00E07742" w:rsidRPr="002A7C85">
        <w:rPr>
          <w:rFonts w:ascii="Times New Roman" w:hAnsi="Times New Roman" w:cs="Times New Roman"/>
          <w:color w:val="000000"/>
          <w:sz w:val="28"/>
          <w:szCs w:val="28"/>
        </w:rPr>
        <w:t>неуплаты членских взносов;</w:t>
      </w:r>
    </w:p>
    <w:p w:rsidR="00E07742" w:rsidRPr="002A7C85" w:rsidRDefault="00F468CC" w:rsidP="00E07742">
      <w:pPr>
        <w:shd w:val="clear" w:color="auto" w:fill="FFFFFF"/>
        <w:spacing w:before="6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10.1.5. </w:t>
      </w:r>
      <w:r w:rsidR="00E07742" w:rsidRPr="002A7C85">
        <w:rPr>
          <w:rFonts w:ascii="Times New Roman" w:hAnsi="Times New Roman" w:cs="Times New Roman"/>
          <w:color w:val="000000"/>
          <w:sz w:val="28"/>
          <w:szCs w:val="28"/>
        </w:rPr>
        <w:t>занятия адвокатом наряду с профессиональной, также и предпринимательской или иной оплачиваемой деятельностью, за исключением случаев вхождения в состав наблюдательного совета 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иной творческой деятельностью;</w:t>
      </w:r>
    </w:p>
    <w:p w:rsidR="00F468CC" w:rsidRDefault="00F468CC" w:rsidP="00E07742">
      <w:pPr>
        <w:shd w:val="clear" w:color="auto" w:fill="FFFFFF"/>
        <w:spacing w:before="60"/>
        <w:ind w:left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10.1.6.</w:t>
      </w:r>
      <w:r w:rsidR="00E07742" w:rsidRPr="002A7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выявления факта предоставления при приеме в Коллегию недостоверных сведений и документов;</w:t>
      </w:r>
    </w:p>
    <w:p w:rsidR="00F468CC" w:rsidRDefault="00F468CC" w:rsidP="00E07742">
      <w:pPr>
        <w:shd w:val="clear" w:color="auto" w:fill="FFFFFF"/>
        <w:spacing w:before="60"/>
        <w:ind w:left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10.1.7. неоднократного нарушения адвокатом обязанностей члена Коллегии, предусмотренных настоящим Уставом;</w:t>
      </w:r>
    </w:p>
    <w:p w:rsidR="00E07742" w:rsidRPr="002A7C85" w:rsidRDefault="00F468CC" w:rsidP="00E07742">
      <w:pPr>
        <w:shd w:val="clear" w:color="auto" w:fill="FFFFFF"/>
        <w:spacing w:before="60"/>
        <w:ind w:left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10.1.8. </w:t>
      </w:r>
      <w:r w:rsidR="00E07742" w:rsidRPr="002A7C85">
        <w:rPr>
          <w:rFonts w:ascii="Times New Roman" w:hAnsi="Times New Roman" w:cs="Times New Roman"/>
          <w:color w:val="000000"/>
          <w:sz w:val="28"/>
          <w:szCs w:val="28"/>
        </w:rPr>
        <w:t>по собственному желанию;</w:t>
      </w:r>
    </w:p>
    <w:p w:rsidR="00E07742" w:rsidRPr="002A7C85" w:rsidRDefault="00F468CC" w:rsidP="00E07742">
      <w:pPr>
        <w:shd w:val="clear" w:color="auto" w:fill="FFFFFF"/>
        <w:spacing w:before="60"/>
        <w:ind w:left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10.1.9.</w:t>
      </w:r>
      <w:r w:rsidR="00E07742" w:rsidRPr="002A7C85">
        <w:rPr>
          <w:rFonts w:ascii="Times New Roman" w:hAnsi="Times New Roman" w:cs="Times New Roman"/>
          <w:color w:val="000000"/>
          <w:sz w:val="28"/>
          <w:szCs w:val="28"/>
        </w:rPr>
        <w:t>смерти адвоката.</w:t>
      </w:r>
    </w:p>
    <w:p w:rsidR="00E07742" w:rsidRPr="002A7C85" w:rsidRDefault="00E07742" w:rsidP="00E07742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C85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адвоката из Коллегии по основаниям, предусмотренным подпунктами </w:t>
      </w:r>
      <w:r w:rsidR="00F468CC">
        <w:rPr>
          <w:rFonts w:ascii="Times New Roman" w:hAnsi="Times New Roman" w:cs="Times New Roman"/>
          <w:color w:val="000000"/>
          <w:sz w:val="28"/>
          <w:szCs w:val="28"/>
        </w:rPr>
        <w:t xml:space="preserve">10.1.2, </w:t>
      </w:r>
      <w:r w:rsidR="00204972">
        <w:rPr>
          <w:rFonts w:ascii="Times New Roman" w:hAnsi="Times New Roman" w:cs="Times New Roman"/>
          <w:color w:val="000000"/>
          <w:sz w:val="28"/>
          <w:szCs w:val="28"/>
        </w:rPr>
        <w:t xml:space="preserve">10.1.3 </w:t>
      </w:r>
      <w:r w:rsidR="00204972" w:rsidRPr="002A7C85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Pr="002A7C85">
        <w:rPr>
          <w:rFonts w:ascii="Times New Roman" w:hAnsi="Times New Roman" w:cs="Times New Roman"/>
          <w:color w:val="000000"/>
          <w:sz w:val="28"/>
          <w:szCs w:val="28"/>
        </w:rPr>
        <w:t xml:space="preserve"> пункта Устава, влечет за собой </w:t>
      </w:r>
      <w:r w:rsidRPr="002A7C85">
        <w:rPr>
          <w:rFonts w:ascii="Times New Roman" w:hAnsi="Times New Roman" w:cs="Times New Roman"/>
          <w:sz w:val="28"/>
          <w:szCs w:val="28"/>
        </w:rPr>
        <w:t>прекращение действия</w:t>
      </w:r>
      <w:r w:rsidRPr="002A7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21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A7C85">
        <w:rPr>
          <w:rFonts w:ascii="Times New Roman" w:hAnsi="Times New Roman" w:cs="Times New Roman"/>
          <w:color w:val="000000"/>
          <w:sz w:val="28"/>
          <w:szCs w:val="28"/>
        </w:rPr>
        <w:t xml:space="preserve">ицензии. </w:t>
      </w:r>
    </w:p>
    <w:p w:rsidR="00E07742" w:rsidRPr="002A7C85" w:rsidRDefault="0081000E" w:rsidP="00E07742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10.2</w:t>
      </w:r>
      <w:r w:rsidR="00E07742" w:rsidRPr="002A7C85">
        <w:rPr>
          <w:rFonts w:ascii="Times New Roman" w:hAnsi="Times New Roman" w:cs="Times New Roman"/>
          <w:color w:val="000000"/>
          <w:sz w:val="28"/>
          <w:szCs w:val="28"/>
        </w:rPr>
        <w:t xml:space="preserve">. Прекращение членства в Коллегии может быть обжаловано в Республиканскую коллегию адвокатов или суд в месячный срок со дня вручения адвокату копии постановления Президиума. </w:t>
      </w:r>
    </w:p>
    <w:p w:rsidR="00E07742" w:rsidRDefault="0081000E" w:rsidP="00E0774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E07742" w:rsidRPr="002A7C85">
        <w:rPr>
          <w:rFonts w:ascii="Times New Roman" w:hAnsi="Times New Roman" w:cs="Times New Roman"/>
          <w:sz w:val="28"/>
          <w:szCs w:val="28"/>
        </w:rPr>
        <w:t xml:space="preserve">. Адвокат, исключенный из Коллегии за систематическую неуплату членских взносов, вправе вновь обратиться с </w:t>
      </w:r>
      <w:r w:rsidR="00204972" w:rsidRPr="002A7C85">
        <w:rPr>
          <w:rFonts w:ascii="Times New Roman" w:hAnsi="Times New Roman" w:cs="Times New Roman"/>
          <w:sz w:val="28"/>
          <w:szCs w:val="28"/>
        </w:rPr>
        <w:t>заявлением о</w:t>
      </w:r>
      <w:r w:rsidR="00E07742" w:rsidRPr="002A7C85">
        <w:rPr>
          <w:rFonts w:ascii="Times New Roman" w:hAnsi="Times New Roman" w:cs="Times New Roman"/>
          <w:sz w:val="28"/>
          <w:szCs w:val="28"/>
        </w:rPr>
        <w:t xml:space="preserve"> вступлении в </w:t>
      </w:r>
      <w:r w:rsidR="00204972">
        <w:rPr>
          <w:rFonts w:ascii="Times New Roman" w:hAnsi="Times New Roman" w:cs="Times New Roman"/>
          <w:sz w:val="28"/>
          <w:szCs w:val="28"/>
        </w:rPr>
        <w:t>Коллегию</w:t>
      </w:r>
      <w:r w:rsidR="00E07742" w:rsidRPr="002A7C85">
        <w:rPr>
          <w:rFonts w:ascii="Times New Roman" w:hAnsi="Times New Roman" w:cs="Times New Roman"/>
          <w:sz w:val="28"/>
          <w:szCs w:val="28"/>
        </w:rPr>
        <w:t xml:space="preserve"> лишь после полного погашения имеющейся за ним задолженности. </w:t>
      </w:r>
    </w:p>
    <w:p w:rsidR="003B78CB" w:rsidRDefault="002807F5" w:rsidP="001E4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2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Лицо, членство которого в Коллегии прекращено, после принятия соответствующего решения обязано сдать удостоверение адвоката в Коллегию в течение 1 (одного) рабочего дня с даты получения решения о прекращении членства в Коллегии.</w:t>
      </w:r>
    </w:p>
    <w:p w:rsidR="001E4E98" w:rsidRDefault="00077665" w:rsidP="0007766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11. Порядок возбуждения ходатайства о подготовке искового заявления о прекращении действия лицензии на занятие адвокатской деятельностью</w:t>
      </w:r>
    </w:p>
    <w:p w:rsidR="00077665" w:rsidRDefault="00077665" w:rsidP="0007766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Прекращение действия лицензии на занятие адвокатской деятельностью осуществляется в порядке и на основаниях, предусмотренных Законом Республики Казахстан «О разрешениях и уведомлениях».</w:t>
      </w:r>
    </w:p>
    <w:p w:rsidR="00077665" w:rsidRDefault="00077665" w:rsidP="0007766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Основанием для подготовки искового заявления </w:t>
      </w:r>
      <w:r w:rsidR="0004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прекращении действия лицензии </w:t>
      </w:r>
      <w:r w:rsidR="0030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занятие адвокатской деятельностью является ходатайство Президиума Коллегии на имя Лицензиара в случаях, предусмотренных пунктом 4 статьи 44 и пунктом 2 статьи 60 Закона </w:t>
      </w:r>
      <w:r w:rsidR="0067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адвокатской деятельности:</w:t>
      </w:r>
    </w:p>
    <w:p w:rsidR="00302E12" w:rsidRDefault="00302E12" w:rsidP="0007766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11.2.1. грубого либо неоднократного нарушения адвокатом при исполнении им профессиональных обязанностей, законодательства Республики Казахстан, принципов оказания юридической помощи, Кодекса профессиональной этики адвокатов;</w:t>
      </w:r>
    </w:p>
    <w:p w:rsidR="00302E12" w:rsidRDefault="00302E12" w:rsidP="0007766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11.2.2. невозможности исполнения адвокатом своих профессиональных обязанностей вследствие недостаточной квалификации;</w:t>
      </w:r>
    </w:p>
    <w:p w:rsidR="002E3E19" w:rsidRDefault="00302E12" w:rsidP="0007766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11.2.3. </w:t>
      </w:r>
      <w:r w:rsidR="002E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обстоятельств,</w:t>
      </w:r>
      <w:r w:rsidR="002E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которым приостановлено действие лицензии</w:t>
      </w:r>
      <w:r w:rsidR="00F4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4085C" w:rsidRDefault="00F4085C" w:rsidP="0007766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по неуважительной причине более чем на тридцать календарных дней срока прохождения повышения квалификации либо отказа от его прохождения</w:t>
      </w:r>
      <w:r w:rsidR="000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3191" w:rsidRDefault="00F4085C" w:rsidP="0007766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адвокатом</w:t>
      </w:r>
      <w:r w:rsidR="00D0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профессиональной, также и предпринимательской или иной оплачиваемой деятельностью, за исключением случаев вхождения в состав наблюдательного совета 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иной творческой деятельностью</w:t>
      </w:r>
      <w:r w:rsidR="00D0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E12" w:rsidRDefault="002E3E19" w:rsidP="0007766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11.2.4. установления факта представления адвокатом недостоверной или умышленно искаженной информации в документах, явившихся основанием для выдачи лицензии;</w:t>
      </w:r>
    </w:p>
    <w:p w:rsidR="00673E43" w:rsidRDefault="002E3E19" w:rsidP="0007766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11.2.5. трехкратного в течение последовательных тридцати шести месяцев приостановлени</w:t>
      </w:r>
      <w:r w:rsidR="00D0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лицензии по</w:t>
      </w:r>
      <w:r w:rsidR="00F4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основаниям: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085C" w:rsidRDefault="00F4085C" w:rsidP="0007766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по неуважительной причине более чем на тридцать календарных дней срока прохождения повышения квалификации либо отказа от его прохождения</w:t>
      </w:r>
      <w:r w:rsidR="00D0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085C" w:rsidRDefault="00F4085C" w:rsidP="0007766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систематического (три и более раза в течение двенадцати последовательных календарных месяцев) оказания адвокатом гарантированной государством юридической помощи, не соответствующей критериям качества </w:t>
      </w:r>
      <w:r w:rsidR="003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гарантированной государством юридической помощи</w:t>
      </w:r>
      <w:r w:rsidR="00D0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3191" w:rsidRDefault="003A0CB4" w:rsidP="003A0C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систематического (три и более раза в течение двенадцати последовательных календарных месяцев) нарушения требований, предусмотренных Законом Республики Казахстан «О противодействии легализации (отмыванию) доходов, полученных преступным путем, и финансированию терроризма»</w:t>
      </w:r>
      <w:r w:rsidR="00D0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0CB4" w:rsidRDefault="003A0CB4" w:rsidP="003A0C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</w:t>
      </w:r>
      <w:r w:rsidR="00D0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снованием для возбуждения Президиумом ходатайства о подготовке искового заявления являются решения Дисциплинарной комиссии адвокатов либо Аттестационной комиссии Коллегии</w:t>
      </w:r>
      <w:r w:rsidR="00D0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CB4" w:rsidRDefault="003A0CB4" w:rsidP="003A0C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11.4. </w:t>
      </w:r>
      <w:r w:rsidR="00D0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ассмотрение Президиумом вопроса о возбуждении ходатайства о подготовке искового заявления о прекращении действия лицензии на занятие адвокатской деятельностью проводится при участии адвоката, в отношении которого рассматривается данный вопрос.</w:t>
      </w:r>
    </w:p>
    <w:p w:rsidR="003A0CB4" w:rsidRDefault="003A0CB4" w:rsidP="003A0C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Неявка адвоката не является основанием для отложения рассмотрения вопроса о возбуждении ходатайства о подготовке искового заявления о прекращении действия лицензии на занятие адвокатской деятельностью.</w:t>
      </w:r>
    </w:p>
    <w:p w:rsidR="003A0CB4" w:rsidRPr="00077665" w:rsidRDefault="003A0CB4" w:rsidP="003A0C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Президиум в течение трех рабочих дней со дня принятия решения о возбуждении ходатайства о подготовке искового заявления о прекращении действия лицензии на занятие адвокатской деятельностью направляет ходатайство Лицензиару, копии ходатайства – Дисциплинарной комиссии адвокатов либо Аттестационной комиссии Коллегии, а также адвокату, в отношении которого возбуждено ходатайство.</w:t>
      </w:r>
    </w:p>
    <w:p w:rsidR="00077665" w:rsidRDefault="00077665" w:rsidP="003B78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8CB" w:rsidRDefault="00CC3614" w:rsidP="003B78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87943" w:rsidRPr="0028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FD45BA" w:rsidRPr="0028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адвокатской деятельности</w:t>
      </w:r>
    </w:p>
    <w:p w:rsidR="00AA3729" w:rsidRPr="002A7C85" w:rsidRDefault="00AA3729" w:rsidP="003B78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943" w:rsidRPr="002A7C85" w:rsidRDefault="003B78CB" w:rsidP="00FD45B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обеспечения доступа граждан к юридической помощи Президиум </w:t>
      </w:r>
      <w:r w:rsidR="00616C45"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может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F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963DFC"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вать </w:t>
      </w:r>
      <w:r w:rsidR="00963DF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в том числе специализированные.</w:t>
      </w:r>
    </w:p>
    <w:p w:rsidR="00687943" w:rsidRPr="00FD45BA" w:rsidRDefault="00460B95" w:rsidP="00FD45B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45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Юридическая консультация </w:t>
      </w:r>
      <w:r w:rsidR="00D31504" w:rsidRPr="00FD45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действует на основании Положения, </w:t>
      </w:r>
      <w:r w:rsidR="00F32817" w:rsidRPr="00FD45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принимаемого Общим собранием членов Колегии</w:t>
      </w:r>
      <w:r w:rsidR="002C5B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87943" w:rsidRPr="00FD45BA" w:rsidRDefault="003B78CB" w:rsidP="00FD45B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bookmarkStart w:id="18" w:name="SUB320200"/>
      <w:bookmarkStart w:id="19" w:name="SUB320300"/>
      <w:bookmarkStart w:id="20" w:name="SUB320400"/>
      <w:bookmarkEnd w:id="18"/>
      <w:bookmarkEnd w:id="19"/>
      <w:bookmarkEnd w:id="20"/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 самостоятельно или совместно с другими адвокатами вправе учредить (создать) адвокатскую контору. </w:t>
      </w:r>
    </w:p>
    <w:p w:rsidR="00687943" w:rsidRPr="002A7C85" w:rsidRDefault="003B78CB" w:rsidP="00FD45B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Адвокат вправе осуществлять свою деятельность индивидуально без регистрации юридического лица. </w:t>
      </w:r>
    </w:p>
    <w:p w:rsidR="003B78CB" w:rsidRDefault="00687943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двокат, принявший решение осуществлять профессиональную деятельность индивидуально, уведомляет об этом Коллегию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 момента принятия такого решения</w:t>
      </w:r>
      <w:r w:rsidR="003B78CB" w:rsidRP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уведомлении указываются фамилия, имя, отчество (при его наличии) адвоката, его постоянное место нахождения, номера контактных телефонов, электронный адрес (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служебного помещения</w:t>
      </w:r>
      <w:r w:rsidR="000B1A00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21C" w:rsidRDefault="0044221C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Адвокат, осуществляющий профессиональную деятельность индивидуально без регистрации юридического лица, обязан иметь служебное помещение, необходимое для приема лиц, соблюдения условий для обеспечения сохранности адвокатского производства и сохранения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адвокатской тайны.</w:t>
      </w:r>
    </w:p>
    <w:p w:rsidR="00DB4684" w:rsidRPr="002A7C85" w:rsidRDefault="00DB4684" w:rsidP="00FD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33010200"/>
      <w:bookmarkEnd w:id="21"/>
    </w:p>
    <w:p w:rsidR="00F93B8D" w:rsidRPr="002A7C85" w:rsidRDefault="00F93B8D" w:rsidP="00F93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B8D" w:rsidRPr="002A7C85" w:rsidRDefault="00F93B8D" w:rsidP="00F93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</w:t>
      </w:r>
      <w:r w:rsidR="0044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порядок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оказания</w:t>
      </w:r>
      <w:r w:rsidR="0044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учет 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гарантированной государством юридической помощи </w:t>
      </w:r>
    </w:p>
    <w:p w:rsidR="00F93B8D" w:rsidRPr="002A7C85" w:rsidRDefault="00F93B8D" w:rsidP="00F93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5208B8" w:rsidRPr="002A7C85" w:rsidRDefault="005208B8" w:rsidP="005208B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F93B8D"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093E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Участие адвокатов в </w:t>
      </w:r>
      <w:r w:rsidRPr="002A7C8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оказани</w:t>
      </w:r>
      <w:r w:rsidR="00093E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 гарантированной государством </w:t>
      </w:r>
      <w:r w:rsidR="00093EC3" w:rsidRPr="002A7C8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юридической</w:t>
      </w:r>
      <w:r w:rsidRPr="002A7C8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помощи, </w:t>
      </w:r>
      <w:r w:rsidR="00093E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обеспечивается Коллегией, ее Президиумом.</w:t>
      </w:r>
    </w:p>
    <w:p w:rsidR="00472AA0" w:rsidRPr="002A7C85" w:rsidRDefault="00F93B8D" w:rsidP="005208B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3</w:t>
      </w:r>
      <w:r w:rsidRPr="002A7C85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.2. </w:t>
      </w:r>
      <w:r w:rsidR="00093EC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Президиум</w:t>
      </w:r>
      <w:r w:rsidRPr="002A7C85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ежегодно не позднее </w:t>
      </w:r>
      <w:r w:rsidR="0044221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первого</w:t>
      </w:r>
      <w:r w:rsidRPr="002A7C85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декабря направляет в территориальный орган юстиции список адвокатов, участвующих в системе оказания гарантированной государством юридической помощи. </w:t>
      </w:r>
    </w:p>
    <w:p w:rsidR="00F93B8D" w:rsidRDefault="00472AA0" w:rsidP="005208B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Список адвокатов периодически обновляется Президиумом и поддерживается в актуальном состоянии.</w:t>
      </w:r>
    </w:p>
    <w:p w:rsidR="00093EC3" w:rsidRPr="002A7C85" w:rsidRDefault="00093EC3" w:rsidP="005208B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включения в список</w:t>
      </w:r>
      <w:r w:rsidRPr="0009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адвокатов, участвующих в системе оказания гарантированной государством юридической помощи, предоставляется адвокат</w:t>
      </w:r>
      <w:r w:rsidR="004422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оказывающим комплексную социальную юридическую помощь.</w:t>
      </w:r>
    </w:p>
    <w:p w:rsidR="00472AA0" w:rsidRPr="002A7C85" w:rsidRDefault="00472AA0" w:rsidP="005208B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3E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отбора адвокатов для участия в системе оказания гарантированной государством юридической помощи утверждаются Республиканской коллегией адвокатов.</w:t>
      </w:r>
    </w:p>
    <w:p w:rsidR="003C70C2" w:rsidRDefault="00DB4684" w:rsidP="005208B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09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гарантированной государством юридической помощи в виде правового консультирования осуществляется в служебном помещении адвоката либо в помещении Президиума Коллегии </w:t>
      </w:r>
      <w:r w:rsidR="003C7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дежурства адвоката</w:t>
      </w:r>
      <w:r w:rsidR="0044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момент обращения заявителя</w:t>
      </w:r>
      <w:r w:rsidR="003C7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 месту нахождения заявителя, если он вследствие тяжелого заболевания, инвалидности</w:t>
      </w:r>
      <w:r w:rsidR="0044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затруднениями в передвижении </w:t>
      </w:r>
      <w:r w:rsidR="003C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состоянии явиться лично.</w:t>
      </w:r>
    </w:p>
    <w:p w:rsidR="005208B8" w:rsidRPr="002A7C85" w:rsidRDefault="003C70C2" w:rsidP="003C70C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5208B8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оказания гарантированной государством юридической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защиты либо </w:t>
      </w:r>
      <w:r w:rsidR="0025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представительства </w:t>
      </w:r>
      <w:r w:rsidR="00250CE7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5208B8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96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25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250CE7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96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судов</w:t>
      </w:r>
      <w:r w:rsidR="005208B8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ведущих уголовн</w:t>
      </w:r>
      <w:r w:rsidR="005208B8"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ый</w:t>
      </w:r>
      <w:r w:rsidR="009608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административный и гражданский</w:t>
      </w:r>
      <w:r w:rsidR="005208B8" w:rsidRPr="002A7C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процесс</w:t>
      </w:r>
      <w:r w:rsidR="009608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96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8B8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A25" w:rsidRPr="002A7C85" w:rsidRDefault="006D1A25" w:rsidP="006D1A25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C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C85">
        <w:rPr>
          <w:rFonts w:ascii="Times New Roman" w:hAnsi="Times New Roman" w:cs="Times New Roman"/>
          <w:sz w:val="28"/>
          <w:szCs w:val="28"/>
        </w:rPr>
        <w:t xml:space="preserve"> Распределение исполнения </w:t>
      </w:r>
      <w:r w:rsidR="00250CE7">
        <w:rPr>
          <w:rFonts w:ascii="Times New Roman" w:hAnsi="Times New Roman" w:cs="Times New Roman"/>
          <w:sz w:val="28"/>
          <w:szCs w:val="28"/>
        </w:rPr>
        <w:t>постановлений и определений</w:t>
      </w:r>
      <w:r w:rsidRPr="002A7C85">
        <w:rPr>
          <w:rFonts w:ascii="Times New Roman" w:hAnsi="Times New Roman" w:cs="Times New Roman"/>
          <w:sz w:val="28"/>
          <w:szCs w:val="28"/>
        </w:rPr>
        <w:t xml:space="preserve"> между адвокатами, участвующими в системе оказания гарантированной государством юридической помощи, возлагается на Координатора по исполнению постановлений и определений, вынесенных органами, ведущими процесс</w:t>
      </w:r>
      <w:r w:rsidR="00FF1F0F" w:rsidRPr="002A7C85">
        <w:rPr>
          <w:rFonts w:ascii="Times New Roman" w:hAnsi="Times New Roman" w:cs="Times New Roman"/>
          <w:sz w:val="28"/>
          <w:szCs w:val="28"/>
        </w:rPr>
        <w:t xml:space="preserve"> (далее – Координатор)</w:t>
      </w:r>
      <w:r w:rsidR="00250CE7">
        <w:rPr>
          <w:rFonts w:ascii="Times New Roman" w:hAnsi="Times New Roman" w:cs="Times New Roman"/>
          <w:sz w:val="28"/>
          <w:szCs w:val="28"/>
        </w:rPr>
        <w:t xml:space="preserve"> и на адвокатов,</w:t>
      </w:r>
      <w:r w:rsidR="00250CE7" w:rsidRPr="00250CE7">
        <w:rPr>
          <w:rFonts w:ascii="Times New Roman" w:hAnsi="Times New Roman" w:cs="Times New Roman"/>
          <w:sz w:val="28"/>
          <w:szCs w:val="28"/>
        </w:rPr>
        <w:t xml:space="preserve"> </w:t>
      </w:r>
      <w:r w:rsidR="00250CE7" w:rsidRPr="002A7C85">
        <w:rPr>
          <w:rFonts w:ascii="Times New Roman" w:hAnsi="Times New Roman" w:cs="Times New Roman"/>
          <w:sz w:val="28"/>
          <w:szCs w:val="28"/>
        </w:rPr>
        <w:t xml:space="preserve">осуществляющих адвокатскую деятельность </w:t>
      </w:r>
      <w:r w:rsidR="00250CE7">
        <w:rPr>
          <w:rFonts w:ascii="Times New Roman" w:hAnsi="Times New Roman" w:cs="Times New Roman"/>
          <w:sz w:val="28"/>
          <w:szCs w:val="28"/>
        </w:rPr>
        <w:t>в районах области</w:t>
      </w:r>
      <w:r w:rsidR="00250CE7" w:rsidRPr="002A7C85">
        <w:rPr>
          <w:rFonts w:ascii="Times New Roman" w:hAnsi="Times New Roman" w:cs="Times New Roman"/>
          <w:sz w:val="28"/>
          <w:szCs w:val="28"/>
        </w:rPr>
        <w:t>.</w:t>
      </w:r>
    </w:p>
    <w:p w:rsidR="00A1421A" w:rsidRPr="002A7C85" w:rsidRDefault="006D1A25" w:rsidP="00A1421A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85">
        <w:rPr>
          <w:rFonts w:ascii="Times New Roman" w:hAnsi="Times New Roman" w:cs="Times New Roman"/>
          <w:sz w:val="28"/>
          <w:szCs w:val="28"/>
        </w:rPr>
        <w:t>1</w:t>
      </w:r>
      <w:r w:rsidR="00C91EEF">
        <w:rPr>
          <w:rFonts w:ascii="Times New Roman" w:hAnsi="Times New Roman" w:cs="Times New Roman"/>
          <w:sz w:val="28"/>
          <w:szCs w:val="28"/>
        </w:rPr>
        <w:t>3</w:t>
      </w:r>
      <w:r w:rsidRPr="002A7C85">
        <w:rPr>
          <w:rFonts w:ascii="Times New Roman" w:hAnsi="Times New Roman" w:cs="Times New Roman"/>
          <w:sz w:val="28"/>
          <w:szCs w:val="28"/>
        </w:rPr>
        <w:t>.</w:t>
      </w:r>
      <w:r w:rsidR="00250CE7">
        <w:rPr>
          <w:rFonts w:ascii="Times New Roman" w:hAnsi="Times New Roman" w:cs="Times New Roman"/>
          <w:sz w:val="28"/>
          <w:szCs w:val="28"/>
        </w:rPr>
        <w:t>8</w:t>
      </w:r>
      <w:r w:rsidRPr="002A7C85">
        <w:rPr>
          <w:rFonts w:ascii="Times New Roman" w:hAnsi="Times New Roman" w:cs="Times New Roman"/>
          <w:sz w:val="28"/>
          <w:szCs w:val="28"/>
        </w:rPr>
        <w:t>. Распределение</w:t>
      </w:r>
      <w:r w:rsidR="00FF1F0F" w:rsidRPr="002A7C85">
        <w:rPr>
          <w:rFonts w:ascii="Times New Roman" w:hAnsi="Times New Roman" w:cs="Times New Roman"/>
          <w:sz w:val="28"/>
          <w:szCs w:val="28"/>
        </w:rPr>
        <w:t xml:space="preserve"> поручений об оказании гарантированной </w:t>
      </w:r>
      <w:r w:rsidR="00250CE7" w:rsidRPr="002A7C85">
        <w:rPr>
          <w:rFonts w:ascii="Times New Roman" w:hAnsi="Times New Roman" w:cs="Times New Roman"/>
          <w:sz w:val="28"/>
          <w:szCs w:val="28"/>
        </w:rPr>
        <w:t>государством юридической</w:t>
      </w:r>
      <w:r w:rsidR="00FF1F0F" w:rsidRPr="002A7C85">
        <w:rPr>
          <w:rFonts w:ascii="Times New Roman" w:hAnsi="Times New Roman" w:cs="Times New Roman"/>
          <w:sz w:val="28"/>
          <w:szCs w:val="28"/>
        </w:rPr>
        <w:t xml:space="preserve"> помощи между </w:t>
      </w:r>
      <w:r w:rsidR="00250CE7" w:rsidRPr="002A7C85">
        <w:rPr>
          <w:rFonts w:ascii="Times New Roman" w:hAnsi="Times New Roman" w:cs="Times New Roman"/>
          <w:sz w:val="28"/>
          <w:szCs w:val="28"/>
        </w:rPr>
        <w:t>адвокатами осуществляется</w:t>
      </w:r>
      <w:r w:rsidR="00A1421A" w:rsidRPr="002A7C85">
        <w:rPr>
          <w:rFonts w:ascii="Times New Roman" w:hAnsi="Times New Roman" w:cs="Times New Roman"/>
          <w:sz w:val="28"/>
          <w:szCs w:val="28"/>
        </w:rPr>
        <w:t xml:space="preserve"> </w:t>
      </w:r>
      <w:r w:rsidR="00FF1F0F" w:rsidRPr="002A7C85">
        <w:rPr>
          <w:rFonts w:ascii="Times New Roman" w:hAnsi="Times New Roman" w:cs="Times New Roman"/>
          <w:sz w:val="28"/>
          <w:szCs w:val="28"/>
        </w:rPr>
        <w:t>посредством</w:t>
      </w:r>
      <w:r w:rsidR="00A1421A" w:rsidRPr="002A7C85">
        <w:rPr>
          <w:rFonts w:ascii="Times New Roman" w:hAnsi="Times New Roman" w:cs="Times New Roman"/>
          <w:sz w:val="28"/>
          <w:szCs w:val="28"/>
        </w:rPr>
        <w:t>:</w:t>
      </w:r>
    </w:p>
    <w:p w:rsidR="00A1421A" w:rsidRPr="002A7C85" w:rsidRDefault="00FF1F0F" w:rsidP="00A1421A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85">
        <w:rPr>
          <w:rFonts w:ascii="Times New Roman" w:hAnsi="Times New Roman" w:cs="Times New Roman"/>
          <w:sz w:val="28"/>
          <w:szCs w:val="28"/>
        </w:rPr>
        <w:t xml:space="preserve"> </w:t>
      </w:r>
      <w:r w:rsidR="00250CE7">
        <w:rPr>
          <w:rFonts w:ascii="Times New Roman" w:hAnsi="Times New Roman" w:cs="Times New Roman"/>
          <w:sz w:val="28"/>
          <w:szCs w:val="28"/>
        </w:rPr>
        <w:t xml:space="preserve">- </w:t>
      </w:r>
      <w:r w:rsidRPr="002A7C85">
        <w:rPr>
          <w:rFonts w:ascii="Times New Roman" w:hAnsi="Times New Roman" w:cs="Times New Roman"/>
          <w:sz w:val="28"/>
          <w:szCs w:val="28"/>
        </w:rPr>
        <w:t>ис</w:t>
      </w:r>
      <w:r w:rsidR="00A1421A" w:rsidRPr="002A7C85">
        <w:rPr>
          <w:rFonts w:ascii="Times New Roman" w:hAnsi="Times New Roman" w:cs="Times New Roman"/>
          <w:sz w:val="28"/>
          <w:szCs w:val="28"/>
        </w:rPr>
        <w:t>пользования технических средств;</w:t>
      </w:r>
    </w:p>
    <w:p w:rsidR="006D1A25" w:rsidRPr="002A7C85" w:rsidRDefault="00A1421A" w:rsidP="00A1421A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85">
        <w:rPr>
          <w:rFonts w:ascii="Times New Roman" w:hAnsi="Times New Roman" w:cs="Times New Roman"/>
          <w:sz w:val="28"/>
          <w:szCs w:val="28"/>
        </w:rPr>
        <w:t xml:space="preserve"> </w:t>
      </w:r>
      <w:r w:rsidR="00250CE7">
        <w:rPr>
          <w:rFonts w:ascii="Times New Roman" w:hAnsi="Times New Roman" w:cs="Times New Roman"/>
          <w:sz w:val="28"/>
          <w:szCs w:val="28"/>
        </w:rPr>
        <w:t xml:space="preserve">- </w:t>
      </w:r>
      <w:r w:rsidRPr="002A7C85">
        <w:rPr>
          <w:rFonts w:ascii="Times New Roman" w:hAnsi="Times New Roman" w:cs="Times New Roman"/>
          <w:sz w:val="28"/>
          <w:szCs w:val="28"/>
        </w:rPr>
        <w:t>учета количества и категории дел по назначению, находящихся и находившихся в производстве адвоката.</w:t>
      </w:r>
    </w:p>
    <w:p w:rsidR="00FF1F0F" w:rsidRPr="002A7C85" w:rsidRDefault="00A1421A" w:rsidP="006D1A25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8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1EEF">
        <w:rPr>
          <w:rFonts w:ascii="Times New Roman" w:hAnsi="Times New Roman" w:cs="Times New Roman"/>
          <w:sz w:val="28"/>
          <w:szCs w:val="28"/>
        </w:rPr>
        <w:t>3</w:t>
      </w:r>
      <w:r w:rsidRPr="002A7C85">
        <w:rPr>
          <w:rFonts w:ascii="Times New Roman" w:hAnsi="Times New Roman" w:cs="Times New Roman"/>
          <w:sz w:val="28"/>
          <w:szCs w:val="28"/>
        </w:rPr>
        <w:t>.</w:t>
      </w:r>
      <w:r w:rsidR="00250CE7">
        <w:rPr>
          <w:rFonts w:ascii="Times New Roman" w:hAnsi="Times New Roman" w:cs="Times New Roman"/>
          <w:sz w:val="28"/>
          <w:szCs w:val="28"/>
        </w:rPr>
        <w:t>9</w:t>
      </w:r>
      <w:r w:rsidRPr="002A7C85">
        <w:rPr>
          <w:rFonts w:ascii="Times New Roman" w:hAnsi="Times New Roman" w:cs="Times New Roman"/>
          <w:sz w:val="28"/>
          <w:szCs w:val="28"/>
        </w:rPr>
        <w:t xml:space="preserve">. Адвокат не вправе отказаться от </w:t>
      </w:r>
      <w:r w:rsidR="00250CE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C7964">
        <w:rPr>
          <w:rFonts w:ascii="Times New Roman" w:hAnsi="Times New Roman" w:cs="Times New Roman"/>
          <w:sz w:val="28"/>
          <w:szCs w:val="28"/>
        </w:rPr>
        <w:t xml:space="preserve">обязанностей по оказанию гарантированной государством юридической помощи </w:t>
      </w:r>
      <w:r w:rsidRPr="002A7C85">
        <w:rPr>
          <w:rFonts w:ascii="Times New Roman" w:hAnsi="Times New Roman" w:cs="Times New Roman"/>
          <w:sz w:val="28"/>
          <w:szCs w:val="28"/>
        </w:rPr>
        <w:t>за исключением случаев наличия конфликта интересов, наличия предусмотренных процессуальным законодательством обстоятельств, исключающих участие адвокатов в деле.</w:t>
      </w:r>
    </w:p>
    <w:p w:rsidR="00547C38" w:rsidRPr="002A7C85" w:rsidRDefault="00A1421A" w:rsidP="006D1A25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85">
        <w:rPr>
          <w:rFonts w:ascii="Times New Roman" w:hAnsi="Times New Roman" w:cs="Times New Roman"/>
          <w:sz w:val="28"/>
          <w:szCs w:val="28"/>
        </w:rPr>
        <w:t>1</w:t>
      </w:r>
      <w:r w:rsidR="00C91EEF">
        <w:rPr>
          <w:rFonts w:ascii="Times New Roman" w:hAnsi="Times New Roman" w:cs="Times New Roman"/>
          <w:sz w:val="28"/>
          <w:szCs w:val="28"/>
        </w:rPr>
        <w:t>3</w:t>
      </w:r>
      <w:r w:rsidRPr="002A7C85">
        <w:rPr>
          <w:rFonts w:ascii="Times New Roman" w:hAnsi="Times New Roman" w:cs="Times New Roman"/>
          <w:sz w:val="28"/>
          <w:szCs w:val="28"/>
        </w:rPr>
        <w:t>.1</w:t>
      </w:r>
      <w:r w:rsidR="00250CE7">
        <w:rPr>
          <w:rFonts w:ascii="Times New Roman" w:hAnsi="Times New Roman" w:cs="Times New Roman"/>
          <w:sz w:val="28"/>
          <w:szCs w:val="28"/>
        </w:rPr>
        <w:t>0</w:t>
      </w:r>
      <w:r w:rsidRPr="002A7C85">
        <w:rPr>
          <w:rFonts w:ascii="Times New Roman" w:hAnsi="Times New Roman" w:cs="Times New Roman"/>
          <w:sz w:val="28"/>
          <w:szCs w:val="28"/>
        </w:rPr>
        <w:t xml:space="preserve">. В случае систематического отказа адвоката от </w:t>
      </w:r>
      <w:r w:rsidR="003863C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2A7C85">
        <w:rPr>
          <w:rFonts w:ascii="Times New Roman" w:hAnsi="Times New Roman" w:cs="Times New Roman"/>
          <w:sz w:val="28"/>
          <w:szCs w:val="28"/>
        </w:rPr>
        <w:t>поручени</w:t>
      </w:r>
      <w:r w:rsidR="003863CC">
        <w:rPr>
          <w:rFonts w:ascii="Times New Roman" w:hAnsi="Times New Roman" w:cs="Times New Roman"/>
          <w:sz w:val="28"/>
          <w:szCs w:val="28"/>
        </w:rPr>
        <w:t>й</w:t>
      </w:r>
      <w:r w:rsidRPr="002A7C85">
        <w:rPr>
          <w:rFonts w:ascii="Times New Roman" w:hAnsi="Times New Roman" w:cs="Times New Roman"/>
          <w:sz w:val="28"/>
          <w:szCs w:val="28"/>
        </w:rPr>
        <w:t xml:space="preserve"> по оказанию юриди</w:t>
      </w:r>
      <w:r w:rsidR="003863CC">
        <w:rPr>
          <w:rFonts w:ascii="Times New Roman" w:hAnsi="Times New Roman" w:cs="Times New Roman"/>
          <w:sz w:val="28"/>
          <w:szCs w:val="28"/>
        </w:rPr>
        <w:t>ческой помощи по назначению судов и</w:t>
      </w:r>
      <w:r w:rsidRPr="002A7C85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3863CC">
        <w:rPr>
          <w:rFonts w:ascii="Times New Roman" w:hAnsi="Times New Roman" w:cs="Times New Roman"/>
          <w:sz w:val="28"/>
          <w:szCs w:val="28"/>
        </w:rPr>
        <w:t>, ведущих</w:t>
      </w:r>
      <w:r w:rsidRPr="002A7C85">
        <w:rPr>
          <w:rFonts w:ascii="Times New Roman" w:hAnsi="Times New Roman" w:cs="Times New Roman"/>
          <w:sz w:val="28"/>
          <w:szCs w:val="28"/>
        </w:rPr>
        <w:t xml:space="preserve"> уголовн</w:t>
      </w:r>
      <w:r w:rsidR="003863CC">
        <w:rPr>
          <w:rFonts w:ascii="Times New Roman" w:hAnsi="Times New Roman" w:cs="Times New Roman"/>
          <w:sz w:val="28"/>
          <w:szCs w:val="28"/>
        </w:rPr>
        <w:t>ый</w:t>
      </w:r>
      <w:r w:rsidRPr="002A7C85">
        <w:rPr>
          <w:rFonts w:ascii="Times New Roman" w:hAnsi="Times New Roman" w:cs="Times New Roman"/>
          <w:sz w:val="28"/>
          <w:szCs w:val="28"/>
        </w:rPr>
        <w:t xml:space="preserve"> и а</w:t>
      </w:r>
      <w:r w:rsidR="00547C38" w:rsidRPr="002A7C85">
        <w:rPr>
          <w:rFonts w:ascii="Times New Roman" w:hAnsi="Times New Roman" w:cs="Times New Roman"/>
          <w:sz w:val="28"/>
          <w:szCs w:val="28"/>
        </w:rPr>
        <w:t>дминистративн</w:t>
      </w:r>
      <w:r w:rsidR="003863CC">
        <w:rPr>
          <w:rFonts w:ascii="Times New Roman" w:hAnsi="Times New Roman" w:cs="Times New Roman"/>
          <w:sz w:val="28"/>
          <w:szCs w:val="28"/>
        </w:rPr>
        <w:t>ый процессы,</w:t>
      </w:r>
      <w:r w:rsidR="00547C38" w:rsidRPr="002A7C85">
        <w:rPr>
          <w:rFonts w:ascii="Times New Roman" w:hAnsi="Times New Roman" w:cs="Times New Roman"/>
          <w:sz w:val="28"/>
          <w:szCs w:val="28"/>
        </w:rPr>
        <w:t xml:space="preserve"> при отсутствии обстоятельств, предусмотренных подпунктом 12.9 Устава, Президиум вправе внести в территориальный орган юстиции представление о расторжении соглашения с адвокатом об оказании гарантированной государством юридической помощи.</w:t>
      </w:r>
    </w:p>
    <w:p w:rsidR="00A1421A" w:rsidRPr="002A7C85" w:rsidRDefault="00547C38" w:rsidP="006D1A25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85">
        <w:rPr>
          <w:rFonts w:ascii="Times New Roman" w:hAnsi="Times New Roman" w:cs="Times New Roman"/>
          <w:sz w:val="28"/>
          <w:szCs w:val="28"/>
        </w:rPr>
        <w:t>1</w:t>
      </w:r>
      <w:r w:rsidR="00C91EEF">
        <w:rPr>
          <w:rFonts w:ascii="Times New Roman" w:hAnsi="Times New Roman" w:cs="Times New Roman"/>
          <w:sz w:val="28"/>
          <w:szCs w:val="28"/>
        </w:rPr>
        <w:t>3</w:t>
      </w:r>
      <w:r w:rsidRPr="002A7C85">
        <w:rPr>
          <w:rFonts w:ascii="Times New Roman" w:hAnsi="Times New Roman" w:cs="Times New Roman"/>
          <w:sz w:val="28"/>
          <w:szCs w:val="28"/>
        </w:rPr>
        <w:t xml:space="preserve">.11. Адвокат, </w:t>
      </w:r>
      <w:r w:rsidR="003863CC">
        <w:rPr>
          <w:rFonts w:ascii="Times New Roman" w:hAnsi="Times New Roman" w:cs="Times New Roman"/>
          <w:sz w:val="28"/>
          <w:szCs w:val="28"/>
        </w:rPr>
        <w:t xml:space="preserve">участвующий в системе оказания гарантированной государством юридической помощи и </w:t>
      </w:r>
      <w:r w:rsidRPr="002A7C85">
        <w:rPr>
          <w:rFonts w:ascii="Times New Roman" w:hAnsi="Times New Roman" w:cs="Times New Roman"/>
          <w:sz w:val="28"/>
          <w:szCs w:val="28"/>
        </w:rPr>
        <w:t>принявший поручение на ведение дела</w:t>
      </w:r>
      <w:r w:rsidR="003863CC">
        <w:rPr>
          <w:rFonts w:ascii="Times New Roman" w:hAnsi="Times New Roman" w:cs="Times New Roman"/>
          <w:sz w:val="28"/>
          <w:szCs w:val="28"/>
        </w:rPr>
        <w:t>,</w:t>
      </w:r>
      <w:r w:rsidRPr="002A7C85">
        <w:rPr>
          <w:rFonts w:ascii="Times New Roman" w:hAnsi="Times New Roman" w:cs="Times New Roman"/>
          <w:sz w:val="28"/>
          <w:szCs w:val="28"/>
        </w:rPr>
        <w:t xml:space="preserve"> впоследстви</w:t>
      </w:r>
      <w:r w:rsidR="008D78FC">
        <w:rPr>
          <w:rFonts w:ascii="Times New Roman" w:hAnsi="Times New Roman" w:cs="Times New Roman"/>
          <w:sz w:val="28"/>
          <w:szCs w:val="28"/>
        </w:rPr>
        <w:t>е</w:t>
      </w:r>
      <w:r w:rsidRPr="002A7C85">
        <w:rPr>
          <w:rFonts w:ascii="Times New Roman" w:hAnsi="Times New Roman" w:cs="Times New Roman"/>
          <w:sz w:val="28"/>
          <w:szCs w:val="28"/>
        </w:rPr>
        <w:t xml:space="preserve"> принимает участие на всех стадиях производства по данному делу.</w:t>
      </w:r>
    </w:p>
    <w:p w:rsidR="00547C38" w:rsidRPr="002A7C85" w:rsidRDefault="00547C38" w:rsidP="006D1A25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85">
        <w:rPr>
          <w:rFonts w:ascii="Times New Roman" w:hAnsi="Times New Roman" w:cs="Times New Roman"/>
          <w:sz w:val="28"/>
          <w:szCs w:val="28"/>
        </w:rPr>
        <w:t>1</w:t>
      </w:r>
      <w:r w:rsidR="00C91EEF">
        <w:rPr>
          <w:rFonts w:ascii="Times New Roman" w:hAnsi="Times New Roman" w:cs="Times New Roman"/>
          <w:sz w:val="28"/>
          <w:szCs w:val="28"/>
        </w:rPr>
        <w:t>3</w:t>
      </w:r>
      <w:r w:rsidRPr="002A7C85">
        <w:rPr>
          <w:rFonts w:ascii="Times New Roman" w:hAnsi="Times New Roman" w:cs="Times New Roman"/>
          <w:sz w:val="28"/>
          <w:szCs w:val="28"/>
        </w:rPr>
        <w:t>.12. Адвокат, участвующий в деле по назначению, обязан уведомить Координатора об окончании производства по делу.</w:t>
      </w:r>
    </w:p>
    <w:p w:rsidR="00547C38" w:rsidRPr="002A7C85" w:rsidRDefault="00547C38" w:rsidP="006D1A25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85">
        <w:rPr>
          <w:rFonts w:ascii="Times New Roman" w:hAnsi="Times New Roman" w:cs="Times New Roman"/>
          <w:sz w:val="28"/>
          <w:szCs w:val="28"/>
        </w:rPr>
        <w:t>1</w:t>
      </w:r>
      <w:r w:rsidR="00C91EEF">
        <w:rPr>
          <w:rFonts w:ascii="Times New Roman" w:hAnsi="Times New Roman" w:cs="Times New Roman"/>
          <w:sz w:val="28"/>
          <w:szCs w:val="28"/>
        </w:rPr>
        <w:t>3</w:t>
      </w:r>
      <w:r w:rsidRPr="002A7C85">
        <w:rPr>
          <w:rFonts w:ascii="Times New Roman" w:hAnsi="Times New Roman" w:cs="Times New Roman"/>
          <w:sz w:val="28"/>
          <w:szCs w:val="28"/>
        </w:rPr>
        <w:t xml:space="preserve">.13. Учет гарантированной государством юридической помощи ведется адвокатом, предоставляющим такую помощь, в порядке, </w:t>
      </w:r>
      <w:r w:rsidR="0044221C">
        <w:rPr>
          <w:rFonts w:ascii="Times New Roman" w:hAnsi="Times New Roman" w:cs="Times New Roman"/>
          <w:sz w:val="28"/>
          <w:szCs w:val="28"/>
        </w:rPr>
        <w:t>определенно</w:t>
      </w:r>
      <w:r w:rsidRPr="002A7C85">
        <w:rPr>
          <w:rFonts w:ascii="Times New Roman" w:hAnsi="Times New Roman" w:cs="Times New Roman"/>
          <w:sz w:val="28"/>
          <w:szCs w:val="28"/>
        </w:rPr>
        <w:t>м уполномоченным органом.</w:t>
      </w:r>
    </w:p>
    <w:p w:rsidR="00547C38" w:rsidRPr="002A7C85" w:rsidRDefault="00547C38" w:rsidP="006D1A25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85">
        <w:rPr>
          <w:rFonts w:ascii="Times New Roman" w:hAnsi="Times New Roman" w:cs="Times New Roman"/>
          <w:sz w:val="28"/>
          <w:szCs w:val="28"/>
        </w:rPr>
        <w:t>1</w:t>
      </w:r>
      <w:r w:rsidR="00C91EEF">
        <w:rPr>
          <w:rFonts w:ascii="Times New Roman" w:hAnsi="Times New Roman" w:cs="Times New Roman"/>
          <w:sz w:val="28"/>
          <w:szCs w:val="28"/>
        </w:rPr>
        <w:t>3</w:t>
      </w:r>
      <w:r w:rsidRPr="002A7C85">
        <w:rPr>
          <w:rFonts w:ascii="Times New Roman" w:hAnsi="Times New Roman" w:cs="Times New Roman"/>
          <w:sz w:val="28"/>
          <w:szCs w:val="28"/>
        </w:rPr>
        <w:t>.14. Адвокаты ежемесячно</w:t>
      </w:r>
      <w:r w:rsidR="008D78FC">
        <w:rPr>
          <w:rFonts w:ascii="Times New Roman" w:hAnsi="Times New Roman" w:cs="Times New Roman"/>
          <w:sz w:val="28"/>
          <w:szCs w:val="28"/>
        </w:rPr>
        <w:t xml:space="preserve">, в сроки, установленные Президиумом </w:t>
      </w:r>
      <w:r w:rsidR="00586847">
        <w:rPr>
          <w:rFonts w:ascii="Times New Roman" w:hAnsi="Times New Roman" w:cs="Times New Roman"/>
          <w:sz w:val="28"/>
          <w:szCs w:val="28"/>
        </w:rPr>
        <w:t xml:space="preserve">Коллегии, </w:t>
      </w:r>
      <w:r w:rsidR="00586847" w:rsidRPr="002A7C85">
        <w:rPr>
          <w:rFonts w:ascii="Times New Roman" w:hAnsi="Times New Roman" w:cs="Times New Roman"/>
          <w:sz w:val="28"/>
          <w:szCs w:val="28"/>
        </w:rPr>
        <w:t>представляют</w:t>
      </w:r>
      <w:r w:rsidRPr="002A7C85">
        <w:rPr>
          <w:rFonts w:ascii="Times New Roman" w:hAnsi="Times New Roman" w:cs="Times New Roman"/>
          <w:sz w:val="28"/>
          <w:szCs w:val="28"/>
        </w:rPr>
        <w:t xml:space="preserve"> в Коллегию отчет об оказанной ими гарантированной государством юридической помощи </w:t>
      </w:r>
      <w:r w:rsidR="00877DEA" w:rsidRPr="002A7C85">
        <w:rPr>
          <w:rFonts w:ascii="Times New Roman" w:hAnsi="Times New Roman" w:cs="Times New Roman"/>
          <w:sz w:val="28"/>
          <w:szCs w:val="28"/>
        </w:rPr>
        <w:t xml:space="preserve">и заявление об оплате оказанной помощи и возмещении расходов, связанных с правовым консультированием, защитой и представительством, а также проведением примирительных процедур, </w:t>
      </w:r>
      <w:r w:rsidR="008D78FC">
        <w:rPr>
          <w:rFonts w:ascii="Times New Roman" w:hAnsi="Times New Roman" w:cs="Times New Roman"/>
          <w:sz w:val="28"/>
          <w:szCs w:val="28"/>
        </w:rPr>
        <w:t>с приложением необходимых документов.</w:t>
      </w:r>
    </w:p>
    <w:p w:rsidR="00FF1F0F" w:rsidRPr="002A7C85" w:rsidRDefault="00877DEA" w:rsidP="00CC7964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85">
        <w:rPr>
          <w:rFonts w:ascii="Times New Roman" w:hAnsi="Times New Roman" w:cs="Times New Roman"/>
          <w:sz w:val="28"/>
          <w:szCs w:val="28"/>
        </w:rPr>
        <w:t>1</w:t>
      </w:r>
      <w:r w:rsidR="00C91EEF">
        <w:rPr>
          <w:rFonts w:ascii="Times New Roman" w:hAnsi="Times New Roman" w:cs="Times New Roman"/>
          <w:sz w:val="28"/>
          <w:szCs w:val="28"/>
        </w:rPr>
        <w:t>3</w:t>
      </w:r>
      <w:r w:rsidRPr="002A7C85">
        <w:rPr>
          <w:rFonts w:ascii="Times New Roman" w:hAnsi="Times New Roman" w:cs="Times New Roman"/>
          <w:sz w:val="28"/>
          <w:szCs w:val="28"/>
        </w:rPr>
        <w:t>.15. Координатор раз в полугодие представляет в Президиум аналитическую справку о состоянии работы по распределению между адвокатами постановлений о назначени</w:t>
      </w:r>
      <w:r w:rsidR="00CC7964">
        <w:rPr>
          <w:rFonts w:ascii="Times New Roman" w:hAnsi="Times New Roman" w:cs="Times New Roman"/>
          <w:sz w:val="28"/>
          <w:szCs w:val="28"/>
        </w:rPr>
        <w:t>и защитника либо представителя.</w:t>
      </w:r>
    </w:p>
    <w:p w:rsidR="005208B8" w:rsidRDefault="00DB4684" w:rsidP="005208B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08B8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E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08B8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Оплата </w:t>
      </w:r>
      <w:r w:rsidR="005208B8" w:rsidRPr="002A7C85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гарантированной государством юридической помощи,</w:t>
      </w:r>
      <w:r w:rsidR="005208B8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за счёт бюджетных средств.</w:t>
      </w:r>
    </w:p>
    <w:p w:rsidR="00086423" w:rsidRPr="002A7C85" w:rsidRDefault="00086423" w:rsidP="005208B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.17. Коллегия ежегодно не позднее пятого января и пятого июля представляет в территориальный орган юстиции сводный отчет об оказанной адвокатами гарантированной государством юридической помощи.</w:t>
      </w:r>
    </w:p>
    <w:p w:rsidR="001E4E98" w:rsidRDefault="004D3CA8" w:rsidP="001E4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SUB460300"/>
      <w:bookmarkStart w:id="23" w:name="SUB460400"/>
      <w:bookmarkStart w:id="24" w:name="SUB460500"/>
      <w:bookmarkStart w:id="25" w:name="SUB460600"/>
      <w:bookmarkStart w:id="26" w:name="SUB460700"/>
      <w:bookmarkEnd w:id="22"/>
      <w:bookmarkEnd w:id="23"/>
      <w:bookmarkEnd w:id="24"/>
      <w:bookmarkEnd w:id="25"/>
      <w:bookmarkEnd w:id="26"/>
    </w:p>
    <w:p w:rsidR="004B14DD" w:rsidRDefault="004B14DD" w:rsidP="001E4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4DD" w:rsidRDefault="004B14DD" w:rsidP="001E4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4DD" w:rsidRDefault="004B14DD" w:rsidP="001E4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8CB" w:rsidRPr="001E4E98" w:rsidRDefault="00AB0EA6" w:rsidP="001E4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78CB"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 Коллегии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8CB" w:rsidRPr="001E4E98" w:rsidRDefault="003B78CB" w:rsidP="001E4E9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E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C91EE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E4E98">
        <w:rPr>
          <w:rFonts w:ascii="Times New Roman" w:hAnsi="Times New Roman" w:cs="Times New Roman"/>
          <w:sz w:val="28"/>
          <w:szCs w:val="28"/>
          <w:lang w:eastAsia="ru-RU"/>
        </w:rPr>
        <w:t>.1. Имущество Коллегии формируется за счет взносов, уплачиваемых членами Коллегии, грантов и благотворительной помощи, пожертвований, поступающих от юридических и физических лиц в порядке, установленном законодательством Республики Казахстан.</w:t>
      </w:r>
    </w:p>
    <w:p w:rsidR="003B78CB" w:rsidRPr="001E4E98" w:rsidRDefault="003B78CB" w:rsidP="001E4E9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SUB510200"/>
      <w:bookmarkEnd w:id="27"/>
      <w:r w:rsidRPr="001E4E9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E4E98">
        <w:rPr>
          <w:rFonts w:ascii="Times New Roman" w:hAnsi="Times New Roman" w:cs="Times New Roman"/>
          <w:sz w:val="28"/>
          <w:szCs w:val="28"/>
          <w:lang w:eastAsia="ru-RU"/>
        </w:rPr>
        <w:t>.2. К затратам на общие нужды Коллегии относятся расходы на ее материальное обеспечение,</w:t>
      </w:r>
      <w:r w:rsidR="00873BC1" w:rsidRPr="001E4E98">
        <w:rPr>
          <w:rFonts w:ascii="Times New Roman" w:hAnsi="Times New Roman" w:cs="Times New Roman"/>
          <w:sz w:val="28"/>
          <w:szCs w:val="28"/>
          <w:lang w:eastAsia="ru-RU"/>
        </w:rPr>
        <w:t xml:space="preserve"> оплата труда адвокатов, избранных на оплачиваемую выборную или назначаемую должность в </w:t>
      </w:r>
      <w:r w:rsidR="002C5BBB" w:rsidRPr="001E4E98">
        <w:rPr>
          <w:rFonts w:ascii="Times New Roman" w:hAnsi="Times New Roman" w:cs="Times New Roman"/>
          <w:sz w:val="28"/>
          <w:szCs w:val="28"/>
          <w:lang w:eastAsia="ru-RU"/>
        </w:rPr>
        <w:t>Коллегии, вознаграждение</w:t>
      </w:r>
      <w:r w:rsidRPr="001E4E98">
        <w:rPr>
          <w:rFonts w:ascii="Times New Roman" w:hAnsi="Times New Roman" w:cs="Times New Roman"/>
          <w:sz w:val="28"/>
          <w:szCs w:val="28"/>
          <w:lang w:eastAsia="ru-RU"/>
        </w:rPr>
        <w:t xml:space="preserve"> адвокатов и компенсация расходов, связанных с их работой в органах Коллегии, расходы на заработную плату работников аппарата Коллегии и иные расходы, предусмотренные законодательством Республики Казахстан и сметой Коллегии.</w:t>
      </w:r>
    </w:p>
    <w:p w:rsidR="003B78CB" w:rsidRPr="002A7C85" w:rsidRDefault="003B78CB" w:rsidP="003B78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Коллегия </w:t>
      </w:r>
      <w:r w:rsidRPr="002A7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заниматься предпринимательской деятельностью лишь постольку, поскольку это соответствует ее уставным целям.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 ведет учет доходов и расходов по предпринимательской деятельности.</w:t>
      </w:r>
    </w:p>
    <w:p w:rsidR="003B78CB" w:rsidRPr="002A7C85" w:rsidRDefault="003B78CB" w:rsidP="003B78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Налогообложение предпринимательской деятельности Коллегии осуществляется в соответствии </w:t>
      </w:r>
      <w:r w:rsidR="002C5BB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C5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законодательством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 Казахстан.</w:t>
      </w:r>
    </w:p>
    <w:p w:rsidR="003B78CB" w:rsidRPr="002A7C85" w:rsidRDefault="003B78CB" w:rsidP="003B78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предпринимательской деятельности Коллегии не могут распределяться между членами Коллегии и направляются на уставные цели.</w:t>
      </w:r>
    </w:p>
    <w:p w:rsidR="003B78CB" w:rsidRPr="002A7C85" w:rsidRDefault="003B78CB" w:rsidP="003B78CB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Ставки 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целевого и ежемесячных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членских взносов и порядок их уплаты устанавливаются Общим собранием членов Коллегии.</w:t>
      </w:r>
    </w:p>
    <w:p w:rsidR="003B78CB" w:rsidRPr="002A7C85" w:rsidRDefault="003B78CB" w:rsidP="003B78CB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Ставки членских и целевых взносов исчисляются в размере, кратном месячному расчетному показателю, установленному </w:t>
      </w:r>
      <w:r w:rsidR="000864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 республиканском бюджете на соответствующий финансовый год</w:t>
      </w:r>
      <w:r w:rsidR="00086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двокаты, осуществляющие профессиональную деятельность в сельских населенных пунктах либо имеющие стаж адвокатской деятельности менее 1 (одного) года, уплачивают членские и целевые взносы в размере 50 (пятидесяти) процентов от установленной ставки.</w:t>
      </w:r>
    </w:p>
    <w:p w:rsidR="00FB2E3C" w:rsidRPr="002A7C85" w:rsidRDefault="003B78CB" w:rsidP="00FB2E3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32692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C3614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ленские взносы подлежат уплате</w:t>
      </w:r>
      <w:r w:rsidR="00FB2E3C"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 позднее последнего дня каждого месяца, за который производится оплата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E3C"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членских взносов</w:t>
      </w:r>
      <w:r w:rsidR="00FB2E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получаемого адвокатом дохода</w:t>
      </w:r>
      <w:r w:rsidR="0032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8CB" w:rsidRPr="002A7C85" w:rsidRDefault="00FB2E3C" w:rsidP="00FB2E3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Адвокат вправе уплатить членские взносы авансом.</w:t>
      </w:r>
    </w:p>
    <w:p w:rsidR="003B78CB" w:rsidRPr="002A7C85" w:rsidRDefault="003B78CB" w:rsidP="003B78CB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.7. </w:t>
      </w:r>
      <w:r w:rsidRPr="002A7C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Ежемес</w:t>
      </w:r>
      <w:r w:rsidR="003269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ячные членские взносы адвокатов</w:t>
      </w:r>
      <w:r w:rsidRPr="002A7C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вносятся в бухгалтерию Коллегии либо перечисляются на ее </w:t>
      </w:r>
      <w:r w:rsidRPr="002A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расчетный счет.</w:t>
      </w:r>
    </w:p>
    <w:p w:rsidR="003B78CB" w:rsidRPr="002C5BBB" w:rsidRDefault="003B78CB" w:rsidP="002C5BBB">
      <w:pPr>
        <w:widowControl w:val="0"/>
        <w:tabs>
          <w:tab w:val="left" w:pos="9355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2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уплаты членских взносов освобождаются члены Коллегии, находящиеся в отпуске по беременности, родам и уходу за ребенком, до достижения им возраста 3 (трёх) лет,</w:t>
      </w:r>
      <w:r w:rsidR="000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осуществляющие адвокатскую деятельность более 2 (двух) месяцев подряд вследств</w:t>
      </w:r>
      <w:r w:rsidR="00173BFE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временной нетрудоспособности</w:t>
      </w:r>
      <w:r w:rsidR="002C5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4DD" w:rsidRDefault="004B14DD" w:rsidP="003269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8CB" w:rsidRPr="0032692C" w:rsidRDefault="00D741F5" w:rsidP="003269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78CB"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Коллегии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Органами Коллегии являются: Общее собрание членов</w:t>
      </w:r>
      <w:r w:rsidR="00A2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Коллегии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Президиум, Ревизионная комиссия, Аттестационная комиссия, Дисциплинарная комиссия адвокатов.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Коллегии могут быть созданы другие органы, действующие на основании положений, принимаемых Общим собранием членов Коллегии.</w:t>
      </w:r>
    </w:p>
    <w:p w:rsidR="003B78CB" w:rsidRPr="001E4E98" w:rsidRDefault="00D741F5" w:rsidP="001E4E9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78CB"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собрание членов Коллегии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Общее собрание 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членов </w:t>
      </w:r>
      <w:r w:rsidRPr="002A7C85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ru-RU"/>
        </w:rPr>
        <w:t>Коллегии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является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высшим органом Коллегии и 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решать любые вопросы её деятельности.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230200"/>
      <w:bookmarkEnd w:id="28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К исключительной компетенции Общего собрания относятся: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</w:t>
      </w:r>
      <w:r w:rsidR="001B69B5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ринятие Устава </w:t>
      </w:r>
      <w:r w:rsidR="00A21F67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Коллегии и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внесени</w:t>
      </w:r>
      <w:r w:rsidR="001B69B5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изменений и дополнений в него;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.2.2. </w:t>
      </w:r>
      <w:r w:rsidR="001B69B5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збрание Президиума, председателя Президиума, </w:t>
      </w:r>
      <w:r w:rsidR="0008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председателя Президиума, 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Ревизионной комиссии, председателя Ревизионной комиссии, Дисциплинарной комиссии, </w:t>
      </w:r>
      <w:r w:rsidR="00A2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Дисциплинар</w:t>
      </w:r>
      <w:r w:rsidR="001B69B5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комиссии</w:t>
      </w:r>
      <w:r w:rsidR="00A2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1F67" w:rsidRPr="00A21F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0864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Аттестационной комиссии и</w:t>
      </w:r>
      <w:r w:rsidR="00A21F67" w:rsidRPr="002A7C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её председателя</w:t>
      </w:r>
      <w:r w:rsidR="001B69B5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4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.2.3. </w:t>
      </w:r>
      <w:r w:rsidRPr="002A7C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создание и 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избрание других органов Коллегии, утверждение положений об этих органах;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.2.4. </w:t>
      </w:r>
      <w:r w:rsidR="001B69B5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аслушивание и утверждение отчетов о деятельности органов Коллегии, руков</w:t>
      </w:r>
      <w:r w:rsidR="001B69B5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и работников Коллегии;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.2.5. </w:t>
      </w:r>
      <w:r w:rsidR="001B69B5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осрочный отзыв членов Президиума, председателя Президиума, членов и </w:t>
      </w:r>
      <w:r w:rsidR="00C4071B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редседателей других выборных органов Коллегии</w:t>
      </w:r>
      <w:r w:rsidR="001B69B5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.2.6.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9B5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ставок членских и целевых взносов, исчисляемых в размере, кратном месячному расчетному показателю, установленному законом о республиканском бюджете на соответствующий финансовый год</w:t>
      </w:r>
      <w:r w:rsidR="001B69B5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.2.7. </w:t>
      </w:r>
      <w:r w:rsidR="001B69B5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решений о приобретении недвижимого имущества, в том </w:t>
      </w:r>
      <w:r w:rsidR="001B373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с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привлечением кредитных средств и об отчуждении недвижимого имущества Коллегии</w:t>
      </w:r>
      <w:r w:rsidR="00AA17F9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.2.8. </w:t>
      </w:r>
      <w:r w:rsidR="00AA17F9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збрание делегатов Республиканской</w:t>
      </w:r>
      <w:r w:rsidR="00AA17F9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коллегий адвокатов;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.2.9. </w:t>
      </w:r>
      <w:r w:rsidR="00AA17F9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отчета о финансово-хозяйственной деятельности Коллегии</w:t>
      </w:r>
      <w:r w:rsidR="00AA17F9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5AD" w:rsidRPr="002A7C85" w:rsidRDefault="004735AD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.2.10. </w:t>
      </w:r>
      <w:r w:rsidR="00AA17F9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6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сметы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расходов Коллегии.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230300"/>
      <w:bookmarkEnd w:id="29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Pr="002A7C85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Общее собрание 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Коллегии </w:t>
      </w:r>
      <w:r w:rsidRPr="002A7C85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правомочно принимать решени</w:t>
      </w:r>
      <w:r w:rsidR="0008642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</w:t>
      </w:r>
      <w:r w:rsidRPr="002A7C85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при наличии 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двух третей от общего числа членов Коллегии</w:t>
      </w:r>
      <w:r w:rsidR="000864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Решение считается принятым, если за него проголосовало </w:t>
      </w:r>
      <w:r w:rsidRPr="002A7C85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большинство участников Общего собрания</w:t>
      </w:r>
      <w:r w:rsidR="0008642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230400"/>
      <w:bookmarkEnd w:id="30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Общее собрание членов Коллегии созывается не реже 1 (одного) раза в год Президиумом Коллегии. По требованию Ревизионной комиссии или не менее одной четвертой от общего числа членов Коллегии </w:t>
      </w:r>
      <w:r w:rsidR="0008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Президиума обязан в течение </w:t>
      </w:r>
      <w:r w:rsidR="001E4E98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(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тридцати) дней созвать Общее собрание членов Коллегии. </w:t>
      </w:r>
    </w:p>
    <w:p w:rsidR="003B78CB" w:rsidRPr="002A7C85" w:rsidRDefault="00D741F5" w:rsidP="003B78C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1" w:name="SUB230500"/>
      <w:bookmarkEnd w:id="31"/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C9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78CB"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является исполнительным органом Коллегии, избирается Общим собранием членов Коллегии тайным голосованием на срок не более 4 (четырех) лет</w:t>
      </w:r>
      <w:r w:rsidRPr="002A7C85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. Одни и те же лица не могут состоять в Президиуме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одного срока. Количественный состав Президиума определяется Общим собранием членов Коллегии</w:t>
      </w:r>
      <w:r w:rsidRPr="002A7C85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240200"/>
      <w:bookmarkEnd w:id="32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Президиум: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</w:t>
      </w:r>
      <w:r w:rsidR="0063705D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работу Коллегии по оказанию юридической помощи физическим и юридическим лицам, в том числе гарантированной государством юридической помощи, оказываемой адвокатами за счет бюджетных средств, в случаях, предусмотренных законода</w:t>
      </w:r>
      <w:r w:rsidR="00AA17F9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Республики Казахстан;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05D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озывает Общее собрани</w:t>
      </w:r>
      <w:r w:rsidR="00AA17F9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членов Коллегии;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.2.3. </w:t>
      </w:r>
      <w:r w:rsidR="0063705D" w:rsidRPr="002A7C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рганизует исполнение решений Общего собрания</w:t>
      </w:r>
      <w:r w:rsidR="00AA17F9"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B78CB" w:rsidRPr="002A7C85" w:rsidRDefault="003B78CB" w:rsidP="003B78C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.2.4.</w:t>
      </w:r>
      <w:r w:rsidRPr="002A7C85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</w:t>
      </w:r>
      <w:r w:rsidR="0063705D" w:rsidRPr="002A7C85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и</w:t>
      </w:r>
      <w:r w:rsidRPr="002A7C85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здает в пределах своей компетенции обязательные для исполнения всеми 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членами Коллегии, стажерами адвокатов, помощниками адвокатов, а также работниками Коллегии</w:t>
      </w:r>
      <w:r w:rsidR="0092618F"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="0092618F"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правоотношения с которыми </w:t>
      </w:r>
      <w:r w:rsidR="0092618F"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регламентиру</w:t>
      </w:r>
      <w:r w:rsidR="000864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="0092618F"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тся законодательством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Республики Казахстан о труде</w:t>
      </w:r>
      <w:r w:rsidR="0092618F"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решения в форме постановлений, рекомендаций, а также в иной форме, не запрещённой нормативными правов</w:t>
      </w:r>
      <w:r w:rsidR="00AF36C7"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ыми актами Республики Казахстан;</w:t>
      </w:r>
    </w:p>
    <w:p w:rsidR="009B67D4" w:rsidRPr="002A7C85" w:rsidRDefault="003B78CB" w:rsidP="009B67D4">
      <w:pPr>
        <w:pStyle w:val="af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A7C85">
        <w:rPr>
          <w:rFonts w:ascii="Times New Roman" w:hAnsi="Times New Roman" w:cs="Times New Roman"/>
          <w:sz w:val="28"/>
          <w:szCs w:val="28"/>
          <w:lang w:eastAsia="ru-RU"/>
        </w:rPr>
        <w:t xml:space="preserve">.2.5. </w:t>
      </w:r>
      <w:r w:rsidR="0063705D" w:rsidRPr="002A7C8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A7C85">
        <w:rPr>
          <w:rFonts w:ascii="Times New Roman" w:hAnsi="Times New Roman" w:cs="Times New Roman"/>
          <w:sz w:val="28"/>
          <w:szCs w:val="28"/>
          <w:lang w:eastAsia="ru-RU"/>
        </w:rPr>
        <w:t xml:space="preserve">ведомляет </w:t>
      </w:r>
      <w:r w:rsidR="002F21DB">
        <w:rPr>
          <w:rFonts w:ascii="Times New Roman" w:hAnsi="Times New Roman" w:cs="Times New Roman"/>
          <w:sz w:val="28"/>
          <w:szCs w:val="28"/>
          <w:lang w:eastAsia="ru-RU"/>
        </w:rPr>
        <w:t>членов Коллегии</w:t>
      </w:r>
      <w:r w:rsidR="008660A4">
        <w:rPr>
          <w:rFonts w:ascii="Times New Roman" w:hAnsi="Times New Roman" w:cs="Times New Roman"/>
          <w:sz w:val="28"/>
          <w:szCs w:val="28"/>
          <w:lang w:eastAsia="ru-RU"/>
        </w:rPr>
        <w:t xml:space="preserve">, стажеров адвоката </w:t>
      </w:r>
      <w:r w:rsidRPr="002A7C85">
        <w:rPr>
          <w:rFonts w:ascii="Times New Roman" w:hAnsi="Times New Roman" w:cs="Times New Roman"/>
          <w:sz w:val="28"/>
          <w:szCs w:val="28"/>
          <w:lang w:eastAsia="ru-RU"/>
        </w:rPr>
        <w:t>и других лиц о решениях Презид</w:t>
      </w:r>
      <w:r w:rsidR="009B67D4" w:rsidRPr="002A7C85">
        <w:rPr>
          <w:rFonts w:ascii="Times New Roman" w:hAnsi="Times New Roman" w:cs="Times New Roman"/>
          <w:sz w:val="28"/>
          <w:szCs w:val="28"/>
          <w:lang w:eastAsia="ru-RU"/>
        </w:rPr>
        <w:t xml:space="preserve">иума по касающимся их вопросам. </w:t>
      </w:r>
    </w:p>
    <w:p w:rsidR="00C4071B" w:rsidRPr="002A7C85" w:rsidRDefault="00C4071B" w:rsidP="009B67D4">
      <w:pPr>
        <w:pStyle w:val="af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hAnsi="Times New Roman" w:cs="Times New Roman"/>
          <w:sz w:val="28"/>
          <w:szCs w:val="28"/>
          <w:lang w:eastAsia="ru-RU"/>
        </w:rPr>
        <w:t>Надлежащим уведомлением является уведомление:</w:t>
      </w:r>
    </w:p>
    <w:p w:rsidR="00C4071B" w:rsidRPr="002A7C85" w:rsidRDefault="007A5FE4" w:rsidP="009B67D4">
      <w:pPr>
        <w:pStyle w:val="af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4071B" w:rsidRPr="002A7C85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ознакомлением под ро</w:t>
      </w:r>
      <w:r w:rsidR="00EF0A29" w:rsidRPr="002A7C8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4071B" w:rsidRPr="002A7C85">
        <w:rPr>
          <w:rFonts w:ascii="Times New Roman" w:hAnsi="Times New Roman" w:cs="Times New Roman"/>
          <w:sz w:val="28"/>
          <w:szCs w:val="28"/>
          <w:lang w:eastAsia="ru-RU"/>
        </w:rPr>
        <w:t>пись</w:t>
      </w:r>
      <w:r w:rsidR="00EF0A29" w:rsidRPr="002A7C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0A29" w:rsidRPr="002A7C85" w:rsidRDefault="007A5FE4" w:rsidP="009B67D4">
      <w:pPr>
        <w:pStyle w:val="af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F0A29" w:rsidRPr="002A7C85">
        <w:rPr>
          <w:rFonts w:ascii="Times New Roman" w:hAnsi="Times New Roman" w:cs="Times New Roman"/>
          <w:sz w:val="28"/>
          <w:szCs w:val="28"/>
          <w:lang w:eastAsia="ru-RU"/>
        </w:rPr>
        <w:t xml:space="preserve">аправленное на адрес </w:t>
      </w:r>
      <w:r w:rsidRPr="002A7C8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электронной почты, указанный адвокатом </w:t>
      </w:r>
      <w:r w:rsidRPr="002A7C85">
        <w:rPr>
          <w:rFonts w:ascii="Times New Roman" w:hAnsi="Times New Roman" w:cs="Times New Roman"/>
          <w:sz w:val="28"/>
          <w:szCs w:val="28"/>
          <w:lang w:eastAsia="ru-RU"/>
        </w:rPr>
        <w:t>(стажером), другим лицом;</w:t>
      </w:r>
    </w:p>
    <w:p w:rsidR="007A5FE4" w:rsidRPr="002A7C85" w:rsidRDefault="007A5FE4" w:rsidP="009B67D4">
      <w:pPr>
        <w:pStyle w:val="af9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абонентскому номеру сотовой связи, </w:t>
      </w:r>
      <w:r w:rsidR="00DE7BDC"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представленному Коллегии;</w:t>
      </w:r>
    </w:p>
    <w:p w:rsidR="00DE7BDC" w:rsidRPr="002A7C85" w:rsidRDefault="00DE7BDC" w:rsidP="009B67D4">
      <w:pPr>
        <w:pStyle w:val="af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hAnsi="Times New Roman" w:cs="Times New Roman"/>
          <w:sz w:val="28"/>
          <w:szCs w:val="28"/>
          <w:lang w:eastAsia="ru-RU"/>
        </w:rPr>
        <w:t>с использованием иных средств связи, обеспечивающих фиксирование уведомления;</w:t>
      </w:r>
    </w:p>
    <w:p w:rsidR="00DE7BDC" w:rsidRPr="002A7C85" w:rsidRDefault="00DE7BDC" w:rsidP="009B67D4">
      <w:pPr>
        <w:pStyle w:val="af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hAnsi="Times New Roman" w:cs="Times New Roman"/>
          <w:sz w:val="28"/>
          <w:szCs w:val="28"/>
          <w:lang w:eastAsia="ru-RU"/>
        </w:rPr>
        <w:t xml:space="preserve">по месту жительства или месту нахождения офиса посредством </w:t>
      </w:r>
      <w:r w:rsidR="001E4E98" w:rsidRPr="008660A4">
        <w:rPr>
          <w:rFonts w:ascii="Times New Roman" w:hAnsi="Times New Roman" w:cs="Times New Roman"/>
          <w:sz w:val="28"/>
          <w:szCs w:val="28"/>
          <w:lang w:eastAsia="ru-RU"/>
        </w:rPr>
        <w:t>гибридного</w:t>
      </w:r>
      <w:r w:rsidR="001E4E98" w:rsidRPr="002A7C85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отправления</w:t>
      </w:r>
      <w:r w:rsidRPr="002A7C85">
        <w:rPr>
          <w:rFonts w:ascii="Times New Roman" w:hAnsi="Times New Roman" w:cs="Times New Roman"/>
          <w:sz w:val="28"/>
          <w:szCs w:val="28"/>
          <w:lang w:eastAsia="ru-RU"/>
        </w:rPr>
        <w:t xml:space="preserve"> либо заказным письмом с уведомлением о его вручении</w:t>
      </w:r>
      <w:r w:rsidR="009B67D4" w:rsidRPr="002A7C8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660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.2.6.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05D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ащищает професси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ональные и иные права </w:t>
      </w:r>
      <w:r w:rsidR="0008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Коллегии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705D" w:rsidRPr="002A7C85" w:rsidRDefault="003B78CB" w:rsidP="0063705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.2.7. </w:t>
      </w:r>
      <w:r w:rsidR="0063705D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прием в члены Коллеги</w:t>
      </w:r>
      <w:r w:rsidR="0063705D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приостанавливает членство в Коллегии, 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 из членов Коллегии</w:t>
      </w:r>
      <w:r w:rsidR="0063705D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8CB" w:rsidRDefault="0063705D" w:rsidP="0063705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.2.8. </w:t>
      </w:r>
      <w:r w:rsidR="003B78CB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прохождение стажировки в соответствии с Положением о порядке прохождения стажировки стажерами адвокатов</w:t>
      </w:r>
      <w:r w:rsidR="0008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B78CB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рассмотрения материалов стажировки принимает решение об утверждении заключения о прохождении стажировки либо отказе в утверждении закл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ючения о прохождении стажировки;</w:t>
      </w:r>
    </w:p>
    <w:p w:rsidR="008660A4" w:rsidRPr="002A7C85" w:rsidRDefault="008660A4" w:rsidP="0063705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.2.9. рассматривает вопросы о дисциплинарной ответственности стажеров адвоката;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86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7D4" w:rsidRPr="002A7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свобождает от уплаты ежемесячного членского взноса </w:t>
      </w:r>
      <w:r w:rsidR="000864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членов Коллегии</w:t>
      </w:r>
      <w:r w:rsidRPr="002A7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период нахождения в 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отпуске по беременности и родам либо по уходу за ребенком до достижения им возраста 3 (трех) лет </w:t>
      </w:r>
      <w:r w:rsidR="000864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либо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не осуществляющих адвокатскую деятельность более 2 (двух) месяцев подряд вследствие 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временной нетрудоспособности.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.2.1</w:t>
      </w:r>
      <w:r w:rsidR="008660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2A7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станавливает размеры и порядок уплаты взносов за организацию и проведение стажировки в соответствии с нормативными правовыми 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Республики Казахстан;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</w:t>
      </w:r>
      <w:r w:rsidR="0086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работу по проверке поступивших от физических и юридических лиц </w:t>
      </w:r>
      <w:r w:rsidR="00D60CAF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 (представлений) 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</w:t>
      </w:r>
      <w:r w:rsidR="00D60CAF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ействия (бездействие) </w:t>
      </w:r>
      <w:r w:rsidR="0008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 Коллегии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240060"/>
      <w:bookmarkEnd w:id="33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</w:t>
      </w:r>
      <w:r w:rsidR="0086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проведение аттестации адвокатов и работу </w:t>
      </w:r>
      <w:r w:rsidR="001E4E98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квалификации. Ежегодно утверждает список адвокатов, подле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жащих аттестации в текущем году;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</w:t>
      </w:r>
      <w:r w:rsidR="0086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7D4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одает лицензиару в отношении адвоката ходатайство о приостановлении действия </w:t>
      </w:r>
      <w:r w:rsidR="000864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ицензии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E98"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или подготовке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искового заявления о прекращении дейс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твия </w:t>
      </w:r>
      <w:r w:rsidR="000864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ицензии по основаниям, предусмотренным Законом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</w:t>
      </w:r>
      <w:r w:rsidR="0086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работу по обеспечению соблюдения </w:t>
      </w:r>
      <w:r w:rsidR="0008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Коллегии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законодательства Республики Казахстан о противодействии коррупции, противодействии легализации (отмыванию) доходов, полученных преступным путем, и финансированию терроризма;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</w:t>
      </w:r>
      <w:r w:rsidR="0086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жегодно по результатам мониторинга определяет размеры средней стоимости оказанной адвокатом юридической помощи (по видам </w:t>
      </w:r>
      <w:r w:rsidR="005F39C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обеспечивает размещение этой информации на интернет-ресурсах </w:t>
      </w:r>
      <w:r w:rsidR="0008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оллегии, Республиканской коллегии адвокатов и публикацию </w:t>
      </w:r>
      <w:r w:rsidR="00552723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</w:t>
      </w:r>
      <w:r w:rsidR="001E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нализирует, обобщает и распростра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 положительный опыт работы;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</w:t>
      </w:r>
      <w:r w:rsidR="001E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ведение кодификационно-справочной работы, разрабатывает и издает методические пособия и рекомендации по воп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росам адвокатской деятельности;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3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оздает и ликвидирует  юридические консультации, назначает и освобождает от должности заведующих ими, назначает и освобождает от должности руководителя Центра стажировки Коллегии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4735AD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ыдает удостоверение адвоката, форма которого утверждается Респ</w:t>
      </w:r>
      <w:r w:rsidR="009B67D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убликанской коллегией адвокатов;</w:t>
      </w:r>
    </w:p>
    <w:p w:rsidR="003B78CB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</w:t>
      </w:r>
      <w:r w:rsidR="003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39C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аспоряжается средствами Коллегии в порядке, определяемом Уставом и Общим собранием</w:t>
      </w:r>
      <w:r w:rsidR="005F39C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Коллегии;</w:t>
      </w:r>
    </w:p>
    <w:p w:rsidR="003F2C5F" w:rsidRPr="002A7C85" w:rsidRDefault="003F2C5F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.2.22. устанавливает порядок распоряжения имуществом Коллегии;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</w:t>
      </w:r>
      <w:r w:rsidR="001E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39C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ведение бухгалтерского учета, финансовой отчетности, делопроизводства и формирование </w:t>
      </w:r>
      <w:r w:rsidR="005F39C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первичных статистических </w:t>
      </w:r>
      <w:r w:rsidR="005F39C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данных;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</w:t>
      </w:r>
      <w:r w:rsidR="001E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ежеквартально </w:t>
      </w:r>
      <w:r w:rsidR="005F39C4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редставляет обобщенные отчеты адвокатов об их деятельности в Рес</w:t>
      </w:r>
      <w:r w:rsidR="005F39C4"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публиканскую коллегию адвокатов;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.2.2</w:t>
      </w:r>
      <w:r w:rsidR="001E4E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поощряет членов Коллегии за добросовестное исполнение профессиональных обязанностей, активную гражданскую позицию, по иным основаниям. </w:t>
      </w:r>
      <w:r w:rsidR="008660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орядок представления к поощрению, виды, формы, способы поощрения определяются Президиумом Коллегии</w:t>
      </w:r>
      <w:r w:rsidR="005F39C4"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.2.2</w:t>
      </w:r>
      <w:r w:rsidR="001E4E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5F39C4"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существляет иные, не противоречащие целям, предмету и задачам  Коллегии действия и принимает решения по любым вопросам деятельности Коллегии, кроме вопросов, отнесенных к исключительной компетенции Общего собрания членов Коллегии.  </w:t>
      </w:r>
    </w:p>
    <w:p w:rsidR="003B78CB" w:rsidRPr="002A7C85" w:rsidRDefault="003B78CB" w:rsidP="003B7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Постановление Президиума может быть пересмотрено самим Президиумом или Общим собранием членов Коллегии.</w:t>
      </w:r>
    </w:p>
    <w:p w:rsidR="003B78CB" w:rsidRPr="002A7C85" w:rsidRDefault="003B78CB" w:rsidP="003B78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68" w:rsidRDefault="00B97968" w:rsidP="003B78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8CB" w:rsidRPr="002A7C85" w:rsidRDefault="00546424" w:rsidP="003B78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78CB"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Президиума</w:t>
      </w:r>
    </w:p>
    <w:p w:rsidR="003B78CB" w:rsidRPr="002A7C85" w:rsidRDefault="003B78CB" w:rsidP="003B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Председателем Президиума может быть избран адвокат, который непосредственно до дня его избрания состоял членом Коллегии не менее 5 (пяти) лет.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Председатель Президиума избирается Общим собранием членов Коллегии путём тайного голосования сроком на 4 (четыре) года.</w:t>
      </w:r>
      <w:r w:rsidRPr="002A7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F2C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дно и то же лицо не может занимать должность Председателя </w:t>
      </w:r>
      <w:r w:rsidRPr="002A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более одного срока.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250200"/>
      <w:bookmarkEnd w:id="34"/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Председатель Президиума: </w:t>
      </w:r>
    </w:p>
    <w:p w:rsidR="003B78CB" w:rsidRPr="002A7C85" w:rsidRDefault="003B78CB" w:rsidP="003B7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.3.1. </w:t>
      </w:r>
      <w:r w:rsidR="00F941DB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работу Президиума, 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вносит для рассмотрения на его заседаниях вопросы, 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председательствует на его заседаниях и осуществляет контроль за выполнением решений Президиума, Общих собраний членов Коллегии</w:t>
      </w:r>
      <w:r w:rsidR="00F941DB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.3.2. </w:t>
      </w:r>
      <w:r w:rsidR="00F941DB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 работой аппарата Президиума,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утвержденного   штатного расписания осуществляет прием и увольнение работников аппарата Коллегии</w:t>
      </w:r>
      <w:r w:rsidR="00F941DB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C5F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.3.3. </w:t>
      </w:r>
      <w:r w:rsidR="00F941DB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Коллегию в государственных органах, общественных объединениях, других организациях и учреждениях</w:t>
      </w:r>
      <w:r w:rsidR="003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8CB" w:rsidRPr="002A7C85" w:rsidRDefault="003F2C5F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.3.4 </w:t>
      </w:r>
      <w:r w:rsidR="003B78CB"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аверяет своей подписью Устав Коллегии, а также вносимы</w:t>
      </w:r>
      <w:r w:rsidR="00DE7BD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него изменения и дополнения</w:t>
      </w:r>
      <w:r w:rsidR="00F941D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3F2C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6424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F2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46424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вносит в Дисциплинарную комиссию представление о привлечении адвоката к дисциплинарной ответственности;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.3.</w:t>
      </w:r>
      <w:r w:rsidR="003F2C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46424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беспечивает</w:t>
      </w:r>
      <w:r w:rsidR="00546424"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представление лицензиару, Республиканской коллегии адвокатов сведений о л</w:t>
      </w:r>
      <w:r w:rsidR="00546424"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ицензиатах, вступивших в члены Колле</w:t>
      </w:r>
      <w:r w:rsidR="00546424" w:rsidRPr="002A7C8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гии</w:t>
      </w:r>
      <w:r w:rsidR="003F2C5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,</w:t>
      </w:r>
      <w:r w:rsidR="00546424" w:rsidRPr="002A7C8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546424"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указанием выбранной адвокатом формы организации адвокатской деятельности и юридического адреса, а также исключенных из членов Коллегии с указанием причин </w:t>
      </w:r>
      <w:r w:rsidRPr="002A7C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исключения</w:t>
      </w:r>
      <w:r w:rsidR="00546424" w:rsidRPr="002A7C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3F2C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6424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беспечивает представление в Республиканскую коллегию адвокатов отчета о деятельности Колл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егии, включая статистические сведения об оказанной адвокатами юридической помощи</w:t>
      </w:r>
      <w:r w:rsidR="00546424"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3F2C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546424"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своевременное представление в территориальный орган юстиции 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сводного отчета об оказанной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адвокатами гарантированной государством юридической помощи и о возмещении расходов, связанных с защитой и представительством, за счет бюджетных 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средств</w:t>
      </w:r>
      <w:r w:rsidR="00546424"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3F2C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46424"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беспечивает проведение</w:t>
      </w:r>
      <w:r w:rsidR="00816DC5" w:rsidRPr="002A7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стажировки стажерами адвокатов;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.3.</w:t>
      </w:r>
      <w:r w:rsidR="003F2C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424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C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беспечивает реализацию программ повышения квалификации адвокатов.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.4. В отсутствие председателя Президиума исполнение его обязанностей </w:t>
      </w:r>
      <w:r w:rsidRPr="002A7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возлагается на заместителя председателя Президиума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одного из членов Президиума.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8CB" w:rsidRPr="002A7C85" w:rsidRDefault="003B78CB" w:rsidP="003B78C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Ревизионная комиссия</w:t>
      </w:r>
      <w:r w:rsidR="003F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Коллегии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Ревизионная комиссия Коллегии (Ревизионная комиссия) является органом Коллегии, осуществляющим контроль за финансово-хозяйственной деятельностью Коллегии и ее органов.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Ревизионная комиссия может б</w:t>
      </w:r>
      <w:r w:rsidR="006956D6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образована из числа членов К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оллегии. Члены ревизионной комиссии не вправе занимать иную выборную должность в Коллегии. Члены ревизионной комиссии осуществляют свою деятельность на добровольных началах безвозмездно.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Ревизионная комиссия, её председатель избираются Общим собранием членов Коллегии на срок не свыше 2 (двух) лет и подотчетна</w:t>
      </w:r>
      <w:r w:rsidR="003F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ему.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Количественный состав Ревизионной комиссии определяется Общим собранием членов и не может быть более 5 (пяти) человек. Одно и то же лицо не может быть в составе Ревизионной комиссии более одного срока.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Pr="002A7C8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Порядок избрания членов Ревизионной комиссии, её председателя определяется </w:t>
      </w:r>
      <w:r w:rsidRPr="002A7C8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Общим собранием.</w:t>
      </w:r>
    </w:p>
    <w:p w:rsidR="00D741F5" w:rsidRPr="002A7C85" w:rsidRDefault="003B78CB" w:rsidP="00882BE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</w:t>
      </w:r>
      <w:r w:rsidRPr="002A7C8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.5. Ревизионная комиссия Коллегии имеет право в любое время производить проверки финансово-хозяйственной деятельности Коллегии. По требованию Ревизионной комиссии органы Коллегии обязаны предоставить необходимые для проверки документы и давать необходимые пояснения в устной или письменной форме.</w:t>
      </w:r>
    </w:p>
    <w:p w:rsidR="003B78CB" w:rsidRPr="002A7C85" w:rsidRDefault="006956D6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Ревизионная комиссия в обязательном порядке проводит проверку годового отчета о финансово-хозяйственной деятельности Коллегии и размещает ее результат</w:t>
      </w:r>
      <w:r w:rsidR="003F2C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интернет-ресурсах Коллегии и Республиканской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коллегии адвокатов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6D6" w:rsidRPr="002A7C85" w:rsidRDefault="006956D6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Ревизионная комиссия представляет отчет очередному Общему собранию членов Коллегии</w:t>
      </w:r>
    </w:p>
    <w:p w:rsidR="003B78CB" w:rsidRPr="002A7C85" w:rsidRDefault="003B78CB" w:rsidP="003B7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E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6D6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Ревизионная комиссия имеет право требовать созыва внеочередного Общего собрания членов Коллегии в связи с выявленными ею грубыми нарушениями в финансово-хозяйственной деятельности Коллегии.</w:t>
      </w:r>
    </w:p>
    <w:p w:rsidR="003B78CB" w:rsidRPr="002A7C85" w:rsidRDefault="006956D6" w:rsidP="003B7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работы, периодичность представления отчета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Уставом и внутренними документами Коллегии.</w:t>
      </w:r>
    </w:p>
    <w:p w:rsidR="00E5643A" w:rsidRDefault="00A8272F" w:rsidP="00882BE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20</w:t>
      </w:r>
      <w:r w:rsidR="00882BE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.</w:t>
      </w:r>
      <w:r w:rsidR="003F2C5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882BEE" w:rsidRPr="00882BE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Дисциплинарная комиссия адвокатов</w:t>
      </w:r>
    </w:p>
    <w:p w:rsidR="00882BEE" w:rsidRPr="00882BEE" w:rsidRDefault="00882BEE" w:rsidP="00882BE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BEE" w:rsidRPr="00882BEE" w:rsidRDefault="00A8272F" w:rsidP="00882BEE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20</w:t>
      </w:r>
      <w:r w:rsidR="00882BEE" w:rsidRPr="00882BEE">
        <w:rPr>
          <w:color w:val="000000"/>
          <w:spacing w:val="2"/>
          <w:sz w:val="28"/>
          <w:szCs w:val="28"/>
        </w:rPr>
        <w:t xml:space="preserve">.1. Дисциплинарная комиссия адвокатов </w:t>
      </w:r>
      <w:r w:rsidR="003F2C5F">
        <w:rPr>
          <w:color w:val="000000"/>
          <w:spacing w:val="2"/>
          <w:sz w:val="28"/>
          <w:szCs w:val="28"/>
        </w:rPr>
        <w:t xml:space="preserve">(далее – Дисциплинарная комиссия) </w:t>
      </w:r>
      <w:r w:rsidR="00882BEE" w:rsidRPr="00882BEE">
        <w:rPr>
          <w:color w:val="000000"/>
          <w:spacing w:val="2"/>
          <w:sz w:val="28"/>
          <w:szCs w:val="28"/>
        </w:rPr>
        <w:t>является независимым органом Коллегии, избираемым Общим собранием чл</w:t>
      </w:r>
      <w:r w:rsidR="007C7878">
        <w:rPr>
          <w:color w:val="000000"/>
          <w:spacing w:val="2"/>
          <w:sz w:val="28"/>
          <w:szCs w:val="28"/>
        </w:rPr>
        <w:t>енов Коллегии и подотчетным ему</w:t>
      </w:r>
      <w:r w:rsidR="00882BEE" w:rsidRPr="00882BEE">
        <w:rPr>
          <w:color w:val="000000"/>
          <w:spacing w:val="2"/>
          <w:sz w:val="28"/>
          <w:szCs w:val="28"/>
        </w:rPr>
        <w:t xml:space="preserve">. </w:t>
      </w:r>
    </w:p>
    <w:p w:rsidR="009A1E77" w:rsidRPr="002A7C85" w:rsidRDefault="00A8272F" w:rsidP="009A1E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</w:rPr>
        <w:t>20</w:t>
      </w:r>
      <w:r w:rsidR="00882BEE" w:rsidRPr="00882BEE">
        <w:rPr>
          <w:rFonts w:ascii="Times New Roman" w:hAnsi="Times New Roman" w:cs="Times New Roman"/>
          <w:color w:val="000000"/>
          <w:spacing w:val="2"/>
          <w:sz w:val="28"/>
          <w:szCs w:val="28"/>
        </w:rPr>
        <w:t>.2.</w:t>
      </w:r>
      <w:r w:rsidR="009B7D60">
        <w:rPr>
          <w:color w:val="000000"/>
          <w:spacing w:val="2"/>
          <w:sz w:val="28"/>
          <w:szCs w:val="28"/>
        </w:rPr>
        <w:t xml:space="preserve"> </w:t>
      </w:r>
      <w:r w:rsidR="009B7D60" w:rsidRPr="009A1E77">
        <w:rPr>
          <w:rFonts w:ascii="Times New Roman" w:hAnsi="Times New Roman" w:cs="Times New Roman"/>
          <w:color w:val="000000"/>
          <w:spacing w:val="2"/>
          <w:sz w:val="28"/>
          <w:szCs w:val="28"/>
        </w:rPr>
        <w:t>Члены Дисциплинарной комиссии избираются открытым голосованием</w:t>
      </w:r>
      <w:r w:rsidR="009A1E77" w:rsidRPr="009A1E7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9B7D60">
        <w:rPr>
          <w:color w:val="000000"/>
          <w:spacing w:val="2"/>
          <w:sz w:val="28"/>
          <w:szCs w:val="28"/>
        </w:rPr>
        <w:t xml:space="preserve"> </w:t>
      </w:r>
      <w:r w:rsidR="009A1E77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A1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</w:t>
      </w:r>
      <w:r w:rsidR="009A1E77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избирается из состава избранных Общим собранием членов </w:t>
      </w:r>
      <w:r w:rsidR="009A1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</w:t>
      </w:r>
      <w:r w:rsidR="009A1E77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882BEE" w:rsidRPr="00882BEE" w:rsidRDefault="00A8272F" w:rsidP="009A1E77">
      <w:pPr>
        <w:pStyle w:val="af7"/>
        <w:shd w:val="clear" w:color="auto" w:fill="FFFFFF"/>
        <w:spacing w:before="12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20</w:t>
      </w:r>
      <w:r w:rsidR="00882BEE" w:rsidRPr="00882BEE">
        <w:rPr>
          <w:color w:val="000000"/>
          <w:spacing w:val="2"/>
          <w:sz w:val="28"/>
          <w:szCs w:val="28"/>
        </w:rPr>
        <w:t>.3. В состав Дисциплинарной комиссии адвокатов включаются 6 (шесть) адвокатов со стажем адвокатской практики не менее 5 (пяти) лет по представлению Коллегии, 3 (три) представителя общественности, предложенные органами юстиции, 2 (два) судьи в отставке.</w:t>
      </w:r>
    </w:p>
    <w:p w:rsidR="00882BEE" w:rsidRPr="00882BEE" w:rsidRDefault="00882BEE" w:rsidP="00882BEE">
      <w:pPr>
        <w:pStyle w:val="af7"/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882BEE">
        <w:rPr>
          <w:color w:val="000000"/>
          <w:spacing w:val="2"/>
          <w:sz w:val="28"/>
          <w:szCs w:val="28"/>
        </w:rPr>
        <w:t xml:space="preserve">      </w:t>
      </w:r>
      <w:r w:rsidRPr="00882BEE">
        <w:rPr>
          <w:color w:val="000000"/>
          <w:spacing w:val="2"/>
          <w:sz w:val="28"/>
          <w:szCs w:val="28"/>
        </w:rPr>
        <w:tab/>
      </w:r>
      <w:r w:rsidR="00A8272F">
        <w:rPr>
          <w:color w:val="000000"/>
          <w:spacing w:val="2"/>
          <w:sz w:val="28"/>
          <w:szCs w:val="28"/>
        </w:rPr>
        <w:t>20</w:t>
      </w:r>
      <w:r w:rsidRPr="00882BEE">
        <w:rPr>
          <w:color w:val="000000"/>
          <w:spacing w:val="2"/>
          <w:sz w:val="28"/>
          <w:szCs w:val="28"/>
        </w:rPr>
        <w:t>.4. Председателем Дисциплинарной комиссии адвокатов является адвокат.</w:t>
      </w:r>
    </w:p>
    <w:p w:rsidR="00882BEE" w:rsidRPr="00882BEE" w:rsidRDefault="00882BEE" w:rsidP="00882BEE">
      <w:pPr>
        <w:pStyle w:val="af7"/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882BEE">
        <w:rPr>
          <w:color w:val="000000"/>
          <w:spacing w:val="2"/>
          <w:sz w:val="28"/>
          <w:szCs w:val="28"/>
        </w:rPr>
        <w:t xml:space="preserve">      </w:t>
      </w:r>
      <w:r w:rsidRPr="00882BEE">
        <w:rPr>
          <w:color w:val="000000"/>
          <w:spacing w:val="2"/>
          <w:sz w:val="28"/>
          <w:szCs w:val="28"/>
        </w:rPr>
        <w:tab/>
      </w:r>
      <w:r w:rsidR="00A8272F">
        <w:rPr>
          <w:color w:val="000000"/>
          <w:spacing w:val="2"/>
          <w:sz w:val="28"/>
          <w:szCs w:val="28"/>
        </w:rPr>
        <w:t>20</w:t>
      </w:r>
      <w:r w:rsidRPr="00882BEE">
        <w:rPr>
          <w:color w:val="000000"/>
          <w:spacing w:val="2"/>
          <w:sz w:val="28"/>
          <w:szCs w:val="28"/>
        </w:rPr>
        <w:t>.5. Срок полномочий Дисциплинарной комиссии составляет 2 (два) года.</w:t>
      </w:r>
    </w:p>
    <w:p w:rsidR="00882BEE" w:rsidRPr="004B0CD7" w:rsidRDefault="00A8272F" w:rsidP="004B0CD7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82BEE" w:rsidRPr="004B0CD7">
        <w:rPr>
          <w:rFonts w:ascii="Times New Roman" w:hAnsi="Times New Roman" w:cs="Times New Roman"/>
          <w:sz w:val="28"/>
          <w:szCs w:val="28"/>
        </w:rPr>
        <w:t>.6. Одно и то же лицо не может состоять в Дисциплинарной комиссии более одного срока.</w:t>
      </w:r>
    </w:p>
    <w:p w:rsidR="00882BEE" w:rsidRPr="004B0CD7" w:rsidRDefault="00882BEE" w:rsidP="004B0CD7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CD7">
        <w:rPr>
          <w:rFonts w:ascii="Times New Roman" w:hAnsi="Times New Roman" w:cs="Times New Roman"/>
          <w:sz w:val="28"/>
          <w:szCs w:val="28"/>
        </w:rPr>
        <w:t>Решения Дисциплинарной комиссии носят обязательный характер.</w:t>
      </w:r>
      <w:r w:rsidR="004B0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BEE" w:rsidRPr="00882BEE" w:rsidRDefault="00A8272F" w:rsidP="00882BEE">
      <w:pPr>
        <w:pStyle w:val="af7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20</w:t>
      </w:r>
      <w:r w:rsidR="00882BEE" w:rsidRPr="00882BEE">
        <w:rPr>
          <w:color w:val="000000"/>
          <w:spacing w:val="2"/>
          <w:sz w:val="28"/>
          <w:szCs w:val="28"/>
        </w:rPr>
        <w:t>.7. Президиум Коллегии до проведения Общего собрания членов Коллегии</w:t>
      </w:r>
      <w:r w:rsidR="004B0CD7">
        <w:rPr>
          <w:color w:val="000000"/>
          <w:spacing w:val="2"/>
          <w:sz w:val="28"/>
          <w:szCs w:val="28"/>
        </w:rPr>
        <w:t>,</w:t>
      </w:r>
      <w:r w:rsidR="00882BEE" w:rsidRPr="00882BEE">
        <w:rPr>
          <w:color w:val="000000"/>
          <w:spacing w:val="2"/>
          <w:sz w:val="28"/>
          <w:szCs w:val="28"/>
        </w:rPr>
        <w:t xml:space="preserve"> на котором должна быть избрана Дисциплинарная комиссия в новом составе</w:t>
      </w:r>
      <w:r w:rsidR="004B0CD7">
        <w:rPr>
          <w:color w:val="000000"/>
          <w:spacing w:val="2"/>
          <w:sz w:val="28"/>
          <w:szCs w:val="28"/>
        </w:rPr>
        <w:t>,</w:t>
      </w:r>
      <w:r w:rsidR="00882BEE" w:rsidRPr="00882BEE">
        <w:rPr>
          <w:color w:val="000000"/>
          <w:spacing w:val="2"/>
          <w:sz w:val="28"/>
          <w:szCs w:val="28"/>
        </w:rPr>
        <w:t xml:space="preserve"> запрашивает у органа юстиции кандидатуры представителей общественности для </w:t>
      </w:r>
      <w:r w:rsidR="004B0CD7" w:rsidRPr="00882BEE">
        <w:rPr>
          <w:color w:val="000000"/>
          <w:spacing w:val="2"/>
          <w:sz w:val="28"/>
          <w:szCs w:val="28"/>
        </w:rPr>
        <w:t>их избрания</w:t>
      </w:r>
      <w:r w:rsidR="00882BEE" w:rsidRPr="00882BEE">
        <w:rPr>
          <w:color w:val="000000"/>
          <w:spacing w:val="2"/>
          <w:sz w:val="28"/>
          <w:szCs w:val="28"/>
        </w:rPr>
        <w:t xml:space="preserve"> Общим собранием в состав Дисциплинарной комиссии. </w:t>
      </w:r>
    </w:p>
    <w:p w:rsidR="00882BEE" w:rsidRPr="00882BEE" w:rsidRDefault="00A8272F" w:rsidP="00882BEE">
      <w:pPr>
        <w:pStyle w:val="af7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20</w:t>
      </w:r>
      <w:r w:rsidR="00882BEE" w:rsidRPr="00882BEE">
        <w:rPr>
          <w:color w:val="000000"/>
          <w:spacing w:val="2"/>
          <w:sz w:val="28"/>
          <w:szCs w:val="28"/>
        </w:rPr>
        <w:t>.8. Президиум Коллегии до проведения Общего собрания членов Коллегии</w:t>
      </w:r>
      <w:r w:rsidR="009B7D60">
        <w:rPr>
          <w:color w:val="000000"/>
          <w:spacing w:val="2"/>
          <w:sz w:val="28"/>
          <w:szCs w:val="28"/>
        </w:rPr>
        <w:t>,</w:t>
      </w:r>
      <w:r w:rsidR="00882BEE" w:rsidRPr="00882BEE">
        <w:rPr>
          <w:color w:val="000000"/>
          <w:spacing w:val="2"/>
          <w:sz w:val="28"/>
          <w:szCs w:val="28"/>
        </w:rPr>
        <w:t xml:space="preserve"> на котором должна быть избрана Дисциплинарная комиссия в новом составе, рассматривает кандидатуры 2 (двух) судей в отставке для их представления и последующего избрания Общим собранием членов Коллегии в состав Дисциплинарной комиссии.</w:t>
      </w:r>
    </w:p>
    <w:p w:rsidR="00882BEE" w:rsidRPr="00882BEE" w:rsidRDefault="00A8272F" w:rsidP="00882BEE">
      <w:pPr>
        <w:pStyle w:val="af7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20</w:t>
      </w:r>
      <w:r w:rsidR="00882BEE" w:rsidRPr="00882BEE">
        <w:rPr>
          <w:color w:val="000000"/>
          <w:spacing w:val="2"/>
          <w:sz w:val="28"/>
          <w:szCs w:val="28"/>
        </w:rPr>
        <w:t>.9. После избрания председателя, членов Дисциплинарной комиссии и оглашения результатов выборов, Общее собрание членов Коллегии утверждает состав Дисциплинарной комиссии.</w:t>
      </w:r>
    </w:p>
    <w:p w:rsidR="00882BEE" w:rsidRPr="00882BEE" w:rsidRDefault="00A8272F" w:rsidP="00882BEE">
      <w:pPr>
        <w:pStyle w:val="af7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20</w:t>
      </w:r>
      <w:r w:rsidR="00882BEE" w:rsidRPr="00882BEE">
        <w:rPr>
          <w:color w:val="000000"/>
          <w:spacing w:val="2"/>
          <w:sz w:val="28"/>
          <w:szCs w:val="28"/>
        </w:rPr>
        <w:t xml:space="preserve">.10. Полномочия председателя и избираемых членов Дисциплинарной комиссии могут быть прекращены досрочно по решению Общего собрания членов Коллегии. </w:t>
      </w:r>
    </w:p>
    <w:p w:rsidR="00E5643A" w:rsidRPr="002A7C85" w:rsidRDefault="00E5643A" w:rsidP="003B7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8CB" w:rsidRPr="002A7C85" w:rsidRDefault="00882BEE" w:rsidP="003B78C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B78CB"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Аттестация адвокатов. Аттестационная комиссия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8CB" w:rsidRPr="002A7C85" w:rsidRDefault="00882BEE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Аттестация адвокатов проводится с целью определения уровня их профессиональных знаний, правовой культуры и соответствия требованиям, предъявляемым к лицам, занимающимся адвокатской деятельностью.</w:t>
      </w:r>
    </w:p>
    <w:p w:rsidR="003B78CB" w:rsidRPr="002A7C85" w:rsidRDefault="00882BEE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проведения аттестации адвокатов создается Аттестационная комиссия.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избирается Общим собранием членов Коллегии путем открытого голосования сроком на 4 (четыре) года. Количественный состав комиссии определяется Общим собранием.</w:t>
      </w:r>
    </w:p>
    <w:p w:rsidR="003B78CB" w:rsidRPr="002A7C85" w:rsidRDefault="003B78CB" w:rsidP="003B7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Аттестационной комиссии избирается путём открытого голосования из состава избранных Общим собранием членов </w:t>
      </w:r>
      <w:r w:rsidR="006E225F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комиссии.</w:t>
      </w:r>
    </w:p>
    <w:p w:rsidR="003B78CB" w:rsidRPr="002A7C85" w:rsidRDefault="00882BEE" w:rsidP="003B78C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Порядок деятельности Аттестационной </w:t>
      </w:r>
      <w:r w:rsidR="000D4BA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а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BA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порядок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сроки проведения аттестации адвокатов определяются Положением о порядке проведения аттестации адвокатов, утверждённым Республиканской </w:t>
      </w:r>
      <w:r w:rsidR="007D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Конференцией кол</w:t>
      </w:r>
      <w:r w:rsidR="003F2C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D36F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егий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адвокатов.</w:t>
      </w:r>
    </w:p>
    <w:p w:rsidR="003B78CB" w:rsidRPr="002A7C85" w:rsidRDefault="00D741F5" w:rsidP="003B78C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78CB"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Прекращение деятельности Коллегии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8CB" w:rsidRPr="002A7C85" w:rsidRDefault="00F133F1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Деятельность Коллегии прекращается:</w:t>
      </w:r>
    </w:p>
    <w:p w:rsidR="003B78CB" w:rsidRPr="002A7C85" w:rsidRDefault="003B78CB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Общего собрания членов Коллегии;</w:t>
      </w:r>
    </w:p>
    <w:p w:rsidR="003B78CB" w:rsidRPr="002A7C85" w:rsidRDefault="003B78CB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суда в случаях, предусмотренных законодательными актами Республики Казахстан.</w:t>
      </w:r>
    </w:p>
    <w:p w:rsidR="003B78CB" w:rsidRPr="002A7C85" w:rsidRDefault="00F133F1" w:rsidP="003B7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Прекращение деятельности Коллегии осуществляется в форме её реорганизации или ликвидации.</w:t>
      </w:r>
    </w:p>
    <w:p w:rsidR="003B78CB" w:rsidRPr="002A7C85" w:rsidRDefault="00F133F1" w:rsidP="003B7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8CB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3B78CB" w:rsidRPr="002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Ликвидация Коллегии считается завершенной, а Коллегия</w:t>
      </w:r>
      <w:r w:rsidR="003F2C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3B78CB" w:rsidRPr="002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прекратившей свою деятельность</w:t>
      </w:r>
      <w:r w:rsidR="003F2C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3B78CB" w:rsidRPr="002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внесения об этом сведений в Национальный реестр бизнес-идентификационных номеров.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68" w:rsidRDefault="00B97968" w:rsidP="003B7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Реорганизация Коллегии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Реорганизация Коллегии (слияние, присоединение, разделение, выделение, преобразование) производится по решению Общего собрания членов Коллегии в соответствии с законодательством Республики Казахстан.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Реорганизация может также быть осуществлена по решению судебных органов в случаях, предусмотренных законодательством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Казахстан.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Реорганизация Коллегии осуществляется в порядке, предусмотренном Гражданским кодексом Республики Казахстан и иными законодательными актами Республики Казахстан.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68" w:rsidRDefault="00B97968" w:rsidP="003B78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ликвидации Коллегии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8CB" w:rsidRPr="002A7C85" w:rsidRDefault="003B78CB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Коллегия может быть ликвидирована: </w:t>
      </w:r>
    </w:p>
    <w:p w:rsidR="003B78CB" w:rsidRPr="002A7C85" w:rsidRDefault="003B78CB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по решению Общего собрания </w:t>
      </w:r>
      <w:r w:rsidRPr="002A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Коллегии; </w:t>
      </w:r>
    </w:p>
    <w:p w:rsidR="003B78CB" w:rsidRPr="002A7C85" w:rsidRDefault="003B78CB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суда в случаях, предусмотренных законодательными актами Республики Казахстан.</w:t>
      </w:r>
    </w:p>
    <w:p w:rsidR="003B78CB" w:rsidRPr="002A7C85" w:rsidRDefault="003B78CB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ликвидации Коллегии по решению суда или Общего</w:t>
      </w:r>
      <w:r w:rsidRPr="002A7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членов Коллегии ликвидация</w:t>
      </w:r>
      <w:r w:rsidRPr="002A7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порядке, установленном Г</w:t>
      </w:r>
      <w:r w:rsidR="00C3500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ражданским кодексом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и иными законодательными актами Республики Казахстан.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 принятия Общим собранием членов Коллегии решения о ликвидации Коллегии, таковая производится </w:t>
      </w:r>
      <w:r w:rsidR="003F2C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иквидационной комиссией, избранной Общим собранием членов Коллегии. К </w:t>
      </w:r>
      <w:r w:rsidR="003F2C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 переходят все полномочия по управлению имуществом и делами Коллегии.</w:t>
      </w:r>
    </w:p>
    <w:p w:rsidR="003B78CB" w:rsidRPr="002A7C85" w:rsidRDefault="003B78CB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.4. Ликвидационная комиссия от имени Коллегии выступает в суде.</w:t>
      </w:r>
    </w:p>
    <w:p w:rsidR="003B78CB" w:rsidRPr="002A7C85" w:rsidRDefault="003B78CB" w:rsidP="003B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.5. Ликвидационная комиссия помещает в официальных органах печати публикацию о ликвидации Коллегии и о порядке и сроке заявления претензий е</w:t>
      </w:r>
      <w:r w:rsidR="00C3500C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кредиторами. Этот срок не может быть менее 2 (двух) месяцев с момента публикации о ликвидации.</w:t>
      </w:r>
    </w:p>
    <w:p w:rsidR="003B78CB" w:rsidRPr="002A7C85" w:rsidRDefault="003B78CB" w:rsidP="003B78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истечения срока для предъявления претензий кредиторами </w:t>
      </w:r>
      <w:r w:rsidR="003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иквидационная комиссия составляет промежуточный ликвидационный баланс, который содержит сведения о составе имущества ликвидируемой Коллегии, перечне заявленных кредиторами претензий, а также о результатах их рассмотрения.</w:t>
      </w:r>
    </w:p>
    <w:p w:rsidR="003B78CB" w:rsidRPr="002A7C85" w:rsidRDefault="003B78CB" w:rsidP="003B78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Промежуточный ликвидационный баланс утверждается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 членов Коллегии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После завершения расчётов с кредиторами </w:t>
      </w:r>
      <w:r w:rsidR="003F2C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иквидационная комиссия составляет ликвидационный баланс, который утверждается Общим собранием членов Коллегии.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.7. И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мущество, оставшееся при ликвидации после расчетов с кредиторами, не может быть перераспределено между учредителями, </w:t>
      </w:r>
      <w:r w:rsidR="000C44C6" w:rsidRPr="002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членами Коллегии, </w:t>
      </w:r>
      <w:r w:rsidRPr="002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наемными работниками Коллегии. 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оставшееся после удовлетворения требований кредиторов, по решению </w:t>
      </w:r>
      <w:r w:rsidR="003F2C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 передаётся некоммерческой организации, основной целью деятельности которой является защита прав и законных интересов физических и юридических лиц.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DD" w:rsidRDefault="004B14DD" w:rsidP="003B78C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4DD" w:rsidRDefault="004B14DD" w:rsidP="003B78C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68" w:rsidRDefault="00B97968" w:rsidP="003B78C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8CB" w:rsidRPr="002A7C85" w:rsidRDefault="003B78CB" w:rsidP="003B78C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A8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3B78CB" w:rsidRPr="002A7C85" w:rsidRDefault="003B78CB" w:rsidP="003B78C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8CB" w:rsidRPr="002A7C85" w:rsidRDefault="003B78CB" w:rsidP="003B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.1 Изменения и дополнения в настоящий Устав могут быть внесены по решению Общего собрания</w:t>
      </w:r>
      <w:r w:rsidR="000C44C6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Коллегии адвокатов.</w:t>
      </w:r>
    </w:p>
    <w:p w:rsidR="003B78CB" w:rsidRPr="002A7C85" w:rsidRDefault="003B78CB" w:rsidP="003B78C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8CB" w:rsidRPr="002A7C85" w:rsidRDefault="003B78CB" w:rsidP="003B78C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В СИЛУ</w:t>
      </w:r>
    </w:p>
    <w:p w:rsidR="003B78CB" w:rsidRPr="002A7C85" w:rsidRDefault="003B78CB" w:rsidP="003B78C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8CB" w:rsidRPr="002A7C85" w:rsidRDefault="003B78CB" w:rsidP="003B78C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Устав вступает в силу с</w:t>
      </w:r>
      <w:r w:rsidRPr="002A7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принятия </w:t>
      </w:r>
      <w:r w:rsidR="007D36FD"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Общим</w:t>
      </w:r>
      <w:r w:rsidRPr="002A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собранием.</w:t>
      </w:r>
    </w:p>
    <w:p w:rsidR="003B78CB" w:rsidRPr="002A7C85" w:rsidRDefault="003B78CB" w:rsidP="003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8CB" w:rsidRPr="002A7C85" w:rsidRDefault="003B78CB" w:rsidP="003B7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Президиума </w:t>
      </w:r>
    </w:p>
    <w:p w:rsidR="003B78CB" w:rsidRPr="002A7C85" w:rsidRDefault="003B78CB" w:rsidP="003B7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Актюбинской областной </w:t>
      </w:r>
    </w:p>
    <w:p w:rsidR="003B78CB" w:rsidRPr="007573D7" w:rsidRDefault="003B78CB" w:rsidP="002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коллегии адвокатов</w:t>
      </w:r>
      <w:r w:rsidR="00235899" w:rsidRPr="002A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Якубенко Р.И.</w:t>
      </w:r>
      <w:r w:rsidR="00235899" w:rsidRPr="0075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129D" w:rsidRPr="007573D7" w:rsidRDefault="00C1129D">
      <w:pPr>
        <w:rPr>
          <w:sz w:val="28"/>
          <w:szCs w:val="28"/>
        </w:rPr>
      </w:pPr>
    </w:p>
    <w:sectPr w:rsidR="00C1129D" w:rsidRPr="007573D7" w:rsidSect="00F93B8D">
      <w:footerReference w:type="even" r:id="rId10"/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26" w:rsidRDefault="00007826">
      <w:pPr>
        <w:spacing w:after="0" w:line="240" w:lineRule="auto"/>
      </w:pPr>
      <w:r>
        <w:separator/>
      </w:r>
    </w:p>
  </w:endnote>
  <w:endnote w:type="continuationSeparator" w:id="0">
    <w:p w:rsidR="00007826" w:rsidRDefault="0000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EEF" w:rsidRDefault="00C91EEF" w:rsidP="00F93B8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1EEF" w:rsidRDefault="00C91EEF" w:rsidP="00F93B8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EEF" w:rsidRDefault="00C91EE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3D7A">
      <w:rPr>
        <w:noProof/>
      </w:rPr>
      <w:t>2</w:t>
    </w:r>
    <w:r>
      <w:fldChar w:fldCharType="end"/>
    </w:r>
  </w:p>
  <w:p w:rsidR="00C91EEF" w:rsidRDefault="00C91EEF" w:rsidP="00F93B8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26" w:rsidRDefault="00007826">
      <w:pPr>
        <w:spacing w:after="0" w:line="240" w:lineRule="auto"/>
      </w:pPr>
      <w:r>
        <w:separator/>
      </w:r>
    </w:p>
  </w:footnote>
  <w:footnote w:type="continuationSeparator" w:id="0">
    <w:p w:rsidR="00007826" w:rsidRDefault="0000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A5"/>
    <w:multiLevelType w:val="hybridMultilevel"/>
    <w:tmpl w:val="4B44E478"/>
    <w:lvl w:ilvl="0" w:tplc="E59ACC2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1389E"/>
    <w:multiLevelType w:val="hybridMultilevel"/>
    <w:tmpl w:val="231A217C"/>
    <w:lvl w:ilvl="0" w:tplc="9B76A72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DE675B9"/>
    <w:multiLevelType w:val="multilevel"/>
    <w:tmpl w:val="17C2D1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1FA503E"/>
    <w:multiLevelType w:val="hybridMultilevel"/>
    <w:tmpl w:val="425E5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2A7F"/>
    <w:multiLevelType w:val="multilevel"/>
    <w:tmpl w:val="17CE81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701DDB"/>
    <w:multiLevelType w:val="hybridMultilevel"/>
    <w:tmpl w:val="20FE3110"/>
    <w:lvl w:ilvl="0" w:tplc="360243E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D94225"/>
    <w:multiLevelType w:val="multilevel"/>
    <w:tmpl w:val="078037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DE43347"/>
    <w:multiLevelType w:val="multilevel"/>
    <w:tmpl w:val="C1240F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726BD5"/>
    <w:multiLevelType w:val="multilevel"/>
    <w:tmpl w:val="41248F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C53737"/>
    <w:multiLevelType w:val="hybridMultilevel"/>
    <w:tmpl w:val="0E787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C6C1B"/>
    <w:multiLevelType w:val="hybridMultilevel"/>
    <w:tmpl w:val="1AF0E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3650"/>
    <w:multiLevelType w:val="hybridMultilevel"/>
    <w:tmpl w:val="4E1E3BB2"/>
    <w:lvl w:ilvl="0" w:tplc="26E239F2">
      <w:start w:val="1"/>
      <w:numFmt w:val="decimal"/>
      <w:lvlText w:val="%1."/>
      <w:lvlJc w:val="left"/>
      <w:pPr>
        <w:ind w:left="1477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473D3092"/>
    <w:multiLevelType w:val="multilevel"/>
    <w:tmpl w:val="0846DE42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5"/>
      <w:numFmt w:val="decimal"/>
      <w:isLgl/>
      <w:lvlText w:val="%1.%2."/>
      <w:lvlJc w:val="left"/>
      <w:pPr>
        <w:ind w:left="1297" w:hanging="540"/>
      </w:pPr>
      <w:rPr>
        <w:rFonts w:hint="default"/>
        <w:b w:val="0"/>
      </w:rPr>
    </w:lvl>
    <w:lvl w:ilvl="2">
      <w:start w:val="6"/>
      <w:numFmt w:val="decimal"/>
      <w:isLgl/>
      <w:lvlText w:val="%1.%2.%3."/>
      <w:lvlJc w:val="left"/>
      <w:pPr>
        <w:ind w:left="14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  <w:b w:val="0"/>
      </w:rPr>
    </w:lvl>
  </w:abstractNum>
  <w:abstractNum w:abstractNumId="13" w15:restartNumberingAfterBreak="0">
    <w:nsid w:val="564857FC"/>
    <w:multiLevelType w:val="multilevel"/>
    <w:tmpl w:val="2090AB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8"/>
        </w:tabs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5"/>
        </w:tabs>
        <w:ind w:left="126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5"/>
        </w:tabs>
        <w:ind w:left="1265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5"/>
        </w:tabs>
        <w:ind w:left="2225" w:hanging="1800"/>
      </w:pPr>
      <w:rPr>
        <w:rFonts w:hint="default"/>
      </w:rPr>
    </w:lvl>
  </w:abstractNum>
  <w:abstractNum w:abstractNumId="14" w15:restartNumberingAfterBreak="0">
    <w:nsid w:val="5A1D50FB"/>
    <w:multiLevelType w:val="hybridMultilevel"/>
    <w:tmpl w:val="E47AD04E"/>
    <w:lvl w:ilvl="0" w:tplc="0419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5" w15:restartNumberingAfterBreak="0">
    <w:nsid w:val="602C319C"/>
    <w:multiLevelType w:val="multilevel"/>
    <w:tmpl w:val="E936712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7B0FF0"/>
    <w:multiLevelType w:val="hybridMultilevel"/>
    <w:tmpl w:val="5100CE48"/>
    <w:lvl w:ilvl="0" w:tplc="D2F47338">
      <w:start w:val="1"/>
      <w:numFmt w:val="decimal"/>
      <w:lvlText w:val="%1)"/>
      <w:lvlJc w:val="left"/>
      <w:pPr>
        <w:tabs>
          <w:tab w:val="num" w:pos="1260"/>
        </w:tabs>
        <w:ind w:left="126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B461D2"/>
    <w:multiLevelType w:val="multilevel"/>
    <w:tmpl w:val="16ECA1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6CE1170"/>
    <w:multiLevelType w:val="hybridMultilevel"/>
    <w:tmpl w:val="B24C7C8C"/>
    <w:lvl w:ilvl="0" w:tplc="B7C69CE0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92D02D8"/>
    <w:multiLevelType w:val="hybridMultilevel"/>
    <w:tmpl w:val="795E79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1D6598"/>
    <w:multiLevelType w:val="multilevel"/>
    <w:tmpl w:val="6A781284"/>
    <w:lvl w:ilvl="0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1297" w:hanging="540"/>
      </w:pPr>
      <w:rPr>
        <w:rFonts w:hint="default"/>
        <w:b w:val="0"/>
      </w:rPr>
    </w:lvl>
    <w:lvl w:ilvl="2">
      <w:start w:val="6"/>
      <w:numFmt w:val="decimal"/>
      <w:isLgl/>
      <w:lvlText w:val="%1.%2.%3."/>
      <w:lvlJc w:val="left"/>
      <w:pPr>
        <w:ind w:left="14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  <w:b w:val="0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"/>
  </w:num>
  <w:num w:numId="5">
    <w:abstractNumId w:val="11"/>
  </w:num>
  <w:num w:numId="6">
    <w:abstractNumId w:val="18"/>
  </w:num>
  <w:num w:numId="7">
    <w:abstractNumId w:val="20"/>
  </w:num>
  <w:num w:numId="8">
    <w:abstractNumId w:val="16"/>
  </w:num>
  <w:num w:numId="9">
    <w:abstractNumId w:val="13"/>
  </w:num>
  <w:num w:numId="10">
    <w:abstractNumId w:val="3"/>
  </w:num>
  <w:num w:numId="11">
    <w:abstractNumId w:val="19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  <w:num w:numId="16">
    <w:abstractNumId w:val="8"/>
  </w:num>
  <w:num w:numId="17">
    <w:abstractNumId w:val="2"/>
  </w:num>
  <w:num w:numId="18">
    <w:abstractNumId w:val="17"/>
  </w:num>
  <w:num w:numId="19">
    <w:abstractNumId w:val="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F"/>
    <w:rsid w:val="00007826"/>
    <w:rsid w:val="00010A32"/>
    <w:rsid w:val="00022B72"/>
    <w:rsid w:val="0003297B"/>
    <w:rsid w:val="000338BB"/>
    <w:rsid w:val="00040EBE"/>
    <w:rsid w:val="00071380"/>
    <w:rsid w:val="000714D0"/>
    <w:rsid w:val="00077665"/>
    <w:rsid w:val="00086423"/>
    <w:rsid w:val="00093EC3"/>
    <w:rsid w:val="000941D4"/>
    <w:rsid w:val="000B1A00"/>
    <w:rsid w:val="000C44C6"/>
    <w:rsid w:val="000C5AD5"/>
    <w:rsid w:val="000D4BAB"/>
    <w:rsid w:val="000E0182"/>
    <w:rsid w:val="000E2BD2"/>
    <w:rsid w:val="0011585E"/>
    <w:rsid w:val="00145357"/>
    <w:rsid w:val="00164780"/>
    <w:rsid w:val="00173BFE"/>
    <w:rsid w:val="001B373C"/>
    <w:rsid w:val="001B69B5"/>
    <w:rsid w:val="001E4E98"/>
    <w:rsid w:val="001F222F"/>
    <w:rsid w:val="00204972"/>
    <w:rsid w:val="002172B4"/>
    <w:rsid w:val="00235899"/>
    <w:rsid w:val="00241EE3"/>
    <w:rsid w:val="00250CE7"/>
    <w:rsid w:val="002526E1"/>
    <w:rsid w:val="002807F5"/>
    <w:rsid w:val="002946B9"/>
    <w:rsid w:val="002A7C85"/>
    <w:rsid w:val="002C0BD6"/>
    <w:rsid w:val="002C5BBB"/>
    <w:rsid w:val="002E3E19"/>
    <w:rsid w:val="002E62B3"/>
    <w:rsid w:val="002F21DB"/>
    <w:rsid w:val="002F35A1"/>
    <w:rsid w:val="00302E12"/>
    <w:rsid w:val="0032692C"/>
    <w:rsid w:val="0032714A"/>
    <w:rsid w:val="00343119"/>
    <w:rsid w:val="00376887"/>
    <w:rsid w:val="003863CC"/>
    <w:rsid w:val="003A0CB4"/>
    <w:rsid w:val="003A64AC"/>
    <w:rsid w:val="003B72F8"/>
    <w:rsid w:val="003B78CB"/>
    <w:rsid w:val="003C70C2"/>
    <w:rsid w:val="003F2C5F"/>
    <w:rsid w:val="00404C63"/>
    <w:rsid w:val="00430285"/>
    <w:rsid w:val="0044221C"/>
    <w:rsid w:val="00460B95"/>
    <w:rsid w:val="00472AA0"/>
    <w:rsid w:val="004735AD"/>
    <w:rsid w:val="004B0CD7"/>
    <w:rsid w:val="004B14DD"/>
    <w:rsid w:val="004D3CA8"/>
    <w:rsid w:val="004E218C"/>
    <w:rsid w:val="00505934"/>
    <w:rsid w:val="00506CD8"/>
    <w:rsid w:val="005208B8"/>
    <w:rsid w:val="00526296"/>
    <w:rsid w:val="00546424"/>
    <w:rsid w:val="00547C38"/>
    <w:rsid w:val="00552723"/>
    <w:rsid w:val="00560D46"/>
    <w:rsid w:val="00563643"/>
    <w:rsid w:val="00570CD3"/>
    <w:rsid w:val="00582324"/>
    <w:rsid w:val="00586847"/>
    <w:rsid w:val="005A467C"/>
    <w:rsid w:val="005C1EAD"/>
    <w:rsid w:val="005F39C4"/>
    <w:rsid w:val="00602CB4"/>
    <w:rsid w:val="00612108"/>
    <w:rsid w:val="00616C45"/>
    <w:rsid w:val="0063705D"/>
    <w:rsid w:val="00653194"/>
    <w:rsid w:val="0066136A"/>
    <w:rsid w:val="006647B6"/>
    <w:rsid w:val="006672FE"/>
    <w:rsid w:val="00673E43"/>
    <w:rsid w:val="00687943"/>
    <w:rsid w:val="006956D6"/>
    <w:rsid w:val="006A5390"/>
    <w:rsid w:val="006D1A25"/>
    <w:rsid w:val="006E225F"/>
    <w:rsid w:val="006E3D7A"/>
    <w:rsid w:val="007119B5"/>
    <w:rsid w:val="00721C8D"/>
    <w:rsid w:val="00732D74"/>
    <w:rsid w:val="00740905"/>
    <w:rsid w:val="00746425"/>
    <w:rsid w:val="0075054E"/>
    <w:rsid w:val="00752847"/>
    <w:rsid w:val="007573D7"/>
    <w:rsid w:val="00760E04"/>
    <w:rsid w:val="007963FB"/>
    <w:rsid w:val="007A5FE4"/>
    <w:rsid w:val="007C7878"/>
    <w:rsid w:val="007C7D67"/>
    <w:rsid w:val="007D237F"/>
    <w:rsid w:val="007D36FD"/>
    <w:rsid w:val="007E5189"/>
    <w:rsid w:val="007F1375"/>
    <w:rsid w:val="00801124"/>
    <w:rsid w:val="0081000E"/>
    <w:rsid w:val="00816DC5"/>
    <w:rsid w:val="0082016E"/>
    <w:rsid w:val="00834BCD"/>
    <w:rsid w:val="00860E94"/>
    <w:rsid w:val="008660A4"/>
    <w:rsid w:val="00873BC1"/>
    <w:rsid w:val="00877DEA"/>
    <w:rsid w:val="00882BEE"/>
    <w:rsid w:val="008876BD"/>
    <w:rsid w:val="008A2D50"/>
    <w:rsid w:val="008D78FC"/>
    <w:rsid w:val="008E17C5"/>
    <w:rsid w:val="008E292C"/>
    <w:rsid w:val="008E2F7B"/>
    <w:rsid w:val="008E41DF"/>
    <w:rsid w:val="0092618F"/>
    <w:rsid w:val="00950563"/>
    <w:rsid w:val="009608B9"/>
    <w:rsid w:val="00961AD8"/>
    <w:rsid w:val="00963DFC"/>
    <w:rsid w:val="00964100"/>
    <w:rsid w:val="009745E3"/>
    <w:rsid w:val="009A0747"/>
    <w:rsid w:val="009A1E77"/>
    <w:rsid w:val="009B67D4"/>
    <w:rsid w:val="009B7D60"/>
    <w:rsid w:val="009B7D95"/>
    <w:rsid w:val="00A1421A"/>
    <w:rsid w:val="00A21F67"/>
    <w:rsid w:val="00A24A2A"/>
    <w:rsid w:val="00A638C1"/>
    <w:rsid w:val="00A8272F"/>
    <w:rsid w:val="00A90837"/>
    <w:rsid w:val="00AA17F9"/>
    <w:rsid w:val="00AA3729"/>
    <w:rsid w:val="00AA565A"/>
    <w:rsid w:val="00AB0EA6"/>
    <w:rsid w:val="00AE3CBD"/>
    <w:rsid w:val="00AF2A17"/>
    <w:rsid w:val="00AF36C7"/>
    <w:rsid w:val="00B4303D"/>
    <w:rsid w:val="00B579D7"/>
    <w:rsid w:val="00B97968"/>
    <w:rsid w:val="00BA2EF9"/>
    <w:rsid w:val="00BB2D42"/>
    <w:rsid w:val="00BD189B"/>
    <w:rsid w:val="00C038AC"/>
    <w:rsid w:val="00C1129D"/>
    <w:rsid w:val="00C14931"/>
    <w:rsid w:val="00C17A3C"/>
    <w:rsid w:val="00C3500C"/>
    <w:rsid w:val="00C4071B"/>
    <w:rsid w:val="00C57C08"/>
    <w:rsid w:val="00C666B1"/>
    <w:rsid w:val="00C765EC"/>
    <w:rsid w:val="00C91EEF"/>
    <w:rsid w:val="00CA482A"/>
    <w:rsid w:val="00CC3614"/>
    <w:rsid w:val="00CC7964"/>
    <w:rsid w:val="00CD1EB3"/>
    <w:rsid w:val="00CD7393"/>
    <w:rsid w:val="00D03191"/>
    <w:rsid w:val="00D03E20"/>
    <w:rsid w:val="00D15FD5"/>
    <w:rsid w:val="00D31504"/>
    <w:rsid w:val="00D32FBB"/>
    <w:rsid w:val="00D60CAF"/>
    <w:rsid w:val="00D741F5"/>
    <w:rsid w:val="00DB4684"/>
    <w:rsid w:val="00DC19A2"/>
    <w:rsid w:val="00DD72E4"/>
    <w:rsid w:val="00DE7BDC"/>
    <w:rsid w:val="00E07742"/>
    <w:rsid w:val="00E172F2"/>
    <w:rsid w:val="00E37BCF"/>
    <w:rsid w:val="00E5643A"/>
    <w:rsid w:val="00E60A1F"/>
    <w:rsid w:val="00E667C5"/>
    <w:rsid w:val="00E9381C"/>
    <w:rsid w:val="00E9590E"/>
    <w:rsid w:val="00EC6BD0"/>
    <w:rsid w:val="00EE04A8"/>
    <w:rsid w:val="00EE18F8"/>
    <w:rsid w:val="00EF0A29"/>
    <w:rsid w:val="00F0205C"/>
    <w:rsid w:val="00F0777D"/>
    <w:rsid w:val="00F133E4"/>
    <w:rsid w:val="00F133F1"/>
    <w:rsid w:val="00F32817"/>
    <w:rsid w:val="00F4085C"/>
    <w:rsid w:val="00F468CC"/>
    <w:rsid w:val="00F576E4"/>
    <w:rsid w:val="00F6169E"/>
    <w:rsid w:val="00F93B8D"/>
    <w:rsid w:val="00F941DB"/>
    <w:rsid w:val="00FB2E3C"/>
    <w:rsid w:val="00FD45BA"/>
    <w:rsid w:val="00FF1F0F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86C0C-B9FE-4F47-80E3-5BD8EAD3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8C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78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78C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78CB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78C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8C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78C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78C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78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78CB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3B78CB"/>
  </w:style>
  <w:style w:type="paragraph" w:styleId="a3">
    <w:name w:val="List"/>
    <w:basedOn w:val="a"/>
    <w:rsid w:val="003B78C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List 2"/>
    <w:basedOn w:val="a"/>
    <w:rsid w:val="003B78C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List Bullet"/>
    <w:basedOn w:val="a"/>
    <w:rsid w:val="003B78C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List Bullet 2"/>
    <w:basedOn w:val="a"/>
    <w:rsid w:val="003B78C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3B78CB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B78CB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3B78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B78C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s0">
    <w:name w:val="s0"/>
    <w:rsid w:val="003B78C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Document Map"/>
    <w:basedOn w:val="a"/>
    <w:link w:val="a8"/>
    <w:semiHidden/>
    <w:rsid w:val="003B78C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3B78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9">
    <w:name w:val="Hyperlink"/>
    <w:uiPriority w:val="99"/>
    <w:rsid w:val="003B78CB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3B78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B78C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c">
    <w:name w:val="page number"/>
    <w:basedOn w:val="a0"/>
    <w:rsid w:val="003B78CB"/>
  </w:style>
  <w:style w:type="paragraph" w:styleId="ad">
    <w:name w:val="Balloon Text"/>
    <w:basedOn w:val="a"/>
    <w:link w:val="ae"/>
    <w:semiHidden/>
    <w:rsid w:val="003B78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3B7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a"/>
    <w:rsid w:val="003B78CB"/>
    <w:rPr>
      <w:color w:val="333399"/>
      <w:u w:val="single"/>
    </w:rPr>
  </w:style>
  <w:style w:type="character" w:customStyle="1" w:styleId="s2">
    <w:name w:val="s2"/>
    <w:rsid w:val="003B78CB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sid w:val="003B78CB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f0">
    <w:name w:val="header"/>
    <w:basedOn w:val="a"/>
    <w:link w:val="af1"/>
    <w:rsid w:val="003B78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3B78C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annotation reference"/>
    <w:rsid w:val="003B78CB"/>
    <w:rPr>
      <w:sz w:val="16"/>
      <w:szCs w:val="16"/>
    </w:rPr>
  </w:style>
  <w:style w:type="paragraph" w:styleId="af3">
    <w:name w:val="annotation text"/>
    <w:basedOn w:val="a"/>
    <w:link w:val="af4"/>
    <w:rsid w:val="003B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3B78C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rsid w:val="003B78CB"/>
    <w:rPr>
      <w:b/>
      <w:bCs/>
    </w:rPr>
  </w:style>
  <w:style w:type="character" w:customStyle="1" w:styleId="af6">
    <w:name w:val="Тема примечания Знак"/>
    <w:basedOn w:val="af4"/>
    <w:link w:val="af5"/>
    <w:rsid w:val="003B78CB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j16">
    <w:name w:val="j16"/>
    <w:basedOn w:val="a"/>
    <w:rsid w:val="003B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3B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8CB"/>
  </w:style>
  <w:style w:type="paragraph" w:customStyle="1" w:styleId="j12">
    <w:name w:val="j12"/>
    <w:basedOn w:val="a"/>
    <w:rsid w:val="003B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B78CB"/>
  </w:style>
  <w:style w:type="character" w:customStyle="1" w:styleId="s9">
    <w:name w:val="s9"/>
    <w:basedOn w:val="a0"/>
    <w:rsid w:val="003B78CB"/>
  </w:style>
  <w:style w:type="paragraph" w:styleId="af8">
    <w:name w:val="List Paragraph"/>
    <w:basedOn w:val="a"/>
    <w:uiPriority w:val="34"/>
    <w:qFormat/>
    <w:rsid w:val="00343119"/>
    <w:pPr>
      <w:ind w:left="720"/>
      <w:contextualSpacing/>
    </w:pPr>
  </w:style>
  <w:style w:type="paragraph" w:styleId="af9">
    <w:name w:val="No Spacing"/>
    <w:uiPriority w:val="1"/>
    <w:qFormat/>
    <w:rsid w:val="009B6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1010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1008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800000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25</Pages>
  <Words>7887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</dc:creator>
  <cp:keywords/>
  <dc:description/>
  <cp:lastModifiedBy>2</cp:lastModifiedBy>
  <cp:revision>142</cp:revision>
  <cp:lastPrinted>2018-12-20T09:23:00Z</cp:lastPrinted>
  <dcterms:created xsi:type="dcterms:W3CDTF">2018-11-27T12:14:00Z</dcterms:created>
  <dcterms:modified xsi:type="dcterms:W3CDTF">2019-02-15T09:46:00Z</dcterms:modified>
</cp:coreProperties>
</file>