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D8" w:rsidRDefault="00A351D8" w:rsidP="00245A8D">
      <w:pPr>
        <w:spacing w:after="0" w:line="240" w:lineRule="auto"/>
        <w:jc w:val="center"/>
        <w:rPr>
          <w:rFonts w:ascii="Times New Roman" w:hAnsi="Times New Roman" w:cs="Times New Roman"/>
          <w:b/>
          <w:sz w:val="28"/>
          <w:szCs w:val="28"/>
          <w:lang w:val="kk-KZ"/>
        </w:rPr>
      </w:pPr>
    </w:p>
    <w:p w:rsidR="00A351D8" w:rsidRDefault="00A351D8" w:rsidP="00245A8D">
      <w:pPr>
        <w:spacing w:after="0" w:line="240" w:lineRule="auto"/>
        <w:jc w:val="center"/>
        <w:rPr>
          <w:rFonts w:ascii="Times New Roman" w:hAnsi="Times New Roman" w:cs="Times New Roman"/>
          <w:b/>
          <w:sz w:val="28"/>
          <w:szCs w:val="28"/>
          <w:lang w:val="kk-KZ"/>
        </w:rPr>
      </w:pPr>
    </w:p>
    <w:p w:rsidR="00A351D8" w:rsidRDefault="00A351D8" w:rsidP="00245A8D">
      <w:pPr>
        <w:spacing w:after="0" w:line="240" w:lineRule="auto"/>
        <w:jc w:val="center"/>
        <w:rPr>
          <w:rFonts w:ascii="Times New Roman" w:hAnsi="Times New Roman" w:cs="Times New Roman"/>
          <w:b/>
          <w:sz w:val="28"/>
          <w:szCs w:val="28"/>
          <w:lang w:val="kk-KZ"/>
        </w:rPr>
      </w:pPr>
    </w:p>
    <w:p w:rsidR="00245A8D" w:rsidRPr="00FE3020" w:rsidRDefault="00FE3020" w:rsidP="00245A8D">
      <w:pPr>
        <w:spacing w:after="0" w:line="240" w:lineRule="auto"/>
        <w:jc w:val="center"/>
        <w:rPr>
          <w:rFonts w:ascii="Times New Roman" w:hAnsi="Times New Roman" w:cs="Times New Roman"/>
          <w:b/>
          <w:sz w:val="28"/>
          <w:szCs w:val="28"/>
          <w:lang w:val="kk-KZ"/>
        </w:rPr>
      </w:pPr>
      <w:bookmarkStart w:id="0" w:name="_GoBack"/>
      <w:bookmarkEnd w:id="0"/>
      <w:r w:rsidRPr="00FE3020">
        <w:rPr>
          <w:rFonts w:ascii="Times New Roman" w:hAnsi="Times New Roman" w:cs="Times New Roman"/>
          <w:b/>
          <w:sz w:val="28"/>
          <w:szCs w:val="28"/>
          <w:lang w:val="kk-KZ"/>
        </w:rPr>
        <w:t>Адвокат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w:t>
      </w:r>
      <w:r>
        <w:rPr>
          <w:rFonts w:ascii="Times New Roman" w:hAnsi="Times New Roman" w:cs="Times New Roman"/>
          <w:b/>
          <w:sz w:val="28"/>
          <w:szCs w:val="28"/>
          <w:lang w:val="kk-KZ"/>
        </w:rPr>
        <w:t xml:space="preserve"> өтеу мөлшерін</w:t>
      </w:r>
      <w:r w:rsidRPr="00FE3020">
        <w:rPr>
          <w:rFonts w:ascii="Times New Roman" w:hAnsi="Times New Roman" w:cs="Times New Roman"/>
          <w:b/>
          <w:sz w:val="28"/>
          <w:szCs w:val="28"/>
          <w:lang w:val="kk-KZ"/>
        </w:rPr>
        <w:t xml:space="preserve"> бекіту туралы</w:t>
      </w:r>
    </w:p>
    <w:p w:rsidR="00FE3020" w:rsidRPr="00FE3020" w:rsidRDefault="00FE3020" w:rsidP="000B0D73">
      <w:pPr>
        <w:spacing w:after="0" w:line="240" w:lineRule="auto"/>
        <w:ind w:firstLine="708"/>
        <w:jc w:val="both"/>
        <w:rPr>
          <w:rFonts w:ascii="Times New Roman" w:hAnsi="Times New Roman" w:cs="Times New Roman"/>
          <w:color w:val="000000"/>
          <w:sz w:val="28"/>
          <w:szCs w:val="28"/>
          <w:lang w:val="kk-KZ"/>
        </w:rPr>
      </w:pPr>
    </w:p>
    <w:p w:rsidR="00FE3020" w:rsidRPr="00B9287C" w:rsidRDefault="00FE3020" w:rsidP="00FE302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Қазақстан Республикасы Үкіметінің </w:t>
      </w:r>
      <w:r w:rsidRPr="00B9287C">
        <w:rPr>
          <w:rFonts w:ascii="Times New Roman" w:hAnsi="Times New Roman" w:cs="Times New Roman"/>
          <w:color w:val="000000"/>
          <w:sz w:val="28"/>
          <w:szCs w:val="28"/>
          <w:lang w:val="kk-KZ"/>
        </w:rPr>
        <w:t>2018</w:t>
      </w:r>
      <w:r>
        <w:rPr>
          <w:rFonts w:ascii="Times New Roman" w:hAnsi="Times New Roman" w:cs="Times New Roman"/>
          <w:color w:val="000000"/>
          <w:sz w:val="28"/>
          <w:szCs w:val="28"/>
          <w:lang w:val="kk-KZ"/>
        </w:rPr>
        <w:t xml:space="preserve"> жылғы </w:t>
      </w:r>
      <w:r w:rsidRPr="00B9287C">
        <w:rPr>
          <w:rFonts w:ascii="Times New Roman" w:hAnsi="Times New Roman" w:cs="Times New Roman"/>
          <w:color w:val="000000"/>
          <w:sz w:val="28"/>
          <w:szCs w:val="28"/>
          <w:lang w:val="kk-KZ"/>
        </w:rPr>
        <w:t xml:space="preserve">«    »      № </w:t>
      </w:r>
      <w:r>
        <w:rPr>
          <w:rFonts w:ascii="Times New Roman" w:hAnsi="Times New Roman" w:cs="Times New Roman"/>
          <w:color w:val="000000"/>
          <w:sz w:val="28"/>
          <w:szCs w:val="28"/>
          <w:lang w:val="kk-KZ"/>
        </w:rPr>
        <w:t>Қаулысы</w:t>
      </w:r>
      <w:r w:rsidRPr="00B9287C">
        <w:rPr>
          <w:rFonts w:ascii="Times New Roman" w:hAnsi="Times New Roman" w:cs="Times New Roman"/>
          <w:color w:val="000000"/>
          <w:sz w:val="28"/>
          <w:szCs w:val="28"/>
          <w:lang w:val="kk-KZ"/>
        </w:rPr>
        <w:t>.</w:t>
      </w:r>
    </w:p>
    <w:p w:rsidR="00245A8D" w:rsidRPr="00FE3020" w:rsidRDefault="000E1A96" w:rsidP="00245A8D">
      <w:pPr>
        <w:spacing w:after="0" w:line="240" w:lineRule="auto"/>
        <w:jc w:val="both"/>
        <w:rPr>
          <w:rFonts w:ascii="Times New Roman" w:hAnsi="Times New Roman" w:cs="Times New Roman"/>
          <w:color w:val="FF0000"/>
          <w:sz w:val="28"/>
          <w:szCs w:val="28"/>
          <w:lang w:val="kk-KZ"/>
        </w:rPr>
      </w:pPr>
      <w:r w:rsidRPr="00FE3020">
        <w:rPr>
          <w:rFonts w:ascii="Times New Roman" w:hAnsi="Times New Roman" w:cs="Times New Roman"/>
          <w:color w:val="FF0000"/>
          <w:sz w:val="28"/>
          <w:szCs w:val="28"/>
          <w:lang w:val="kk-KZ"/>
        </w:rPr>
        <w:t xml:space="preserve">      </w:t>
      </w:r>
      <w:bookmarkStart w:id="1" w:name="z1"/>
    </w:p>
    <w:p w:rsidR="00FE3020" w:rsidRPr="00B9287C" w:rsidRDefault="00FE3020" w:rsidP="00FE3020">
      <w:pPr>
        <w:spacing w:after="0" w:line="240" w:lineRule="auto"/>
        <w:ind w:firstLine="708"/>
        <w:jc w:val="both"/>
        <w:rPr>
          <w:rFonts w:ascii="Times New Roman" w:hAnsi="Times New Roman" w:cs="Times New Roman"/>
          <w:color w:val="000000"/>
          <w:sz w:val="28"/>
          <w:szCs w:val="28"/>
          <w:lang w:val="kk-KZ"/>
        </w:rPr>
      </w:pPr>
      <w:r w:rsidRPr="00FE3020">
        <w:rPr>
          <w:rFonts w:ascii="Times New Roman" w:hAnsi="Times New Roman" w:cs="Times New Roman"/>
          <w:color w:val="000000"/>
          <w:sz w:val="28"/>
          <w:szCs w:val="28"/>
          <w:lang w:val="kk-KZ"/>
        </w:rPr>
        <w:t xml:space="preserve">2015 жылғы 31 қазандағы Қазақстан Республикасының Азаматтық процестік кодексінің 112-бабына, 2018 жылғы «   » Қазақстан Республикасының «Адвокаттық қызмет және заң көмегі туралы» Заңының 22-бабы 2)-тармағына сәйкес, </w:t>
      </w:r>
      <w:r w:rsidRPr="00FE3020">
        <w:rPr>
          <w:rFonts w:ascii="Times New Roman" w:hAnsi="Times New Roman" w:cs="Times New Roman"/>
          <w:b/>
          <w:color w:val="000000"/>
          <w:sz w:val="28"/>
          <w:szCs w:val="28"/>
          <w:lang w:val="kk-KZ"/>
        </w:rPr>
        <w:t>ҚАУЛЫ ЕТТІ:</w:t>
      </w:r>
    </w:p>
    <w:p w:rsidR="00FE3020" w:rsidRDefault="00FE3020" w:rsidP="00FE3020">
      <w:pPr>
        <w:pStyle w:val="af0"/>
        <w:numPr>
          <w:ilvl w:val="0"/>
          <w:numId w:val="2"/>
        </w:numPr>
        <w:spacing w:after="0" w:line="240" w:lineRule="auto"/>
        <w:ind w:left="0"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Қазақстан Республикасының «Ад</w:t>
      </w:r>
      <w:r>
        <w:rPr>
          <w:rFonts w:ascii="Times New Roman" w:hAnsi="Times New Roman" w:cs="Times New Roman"/>
          <w:color w:val="000000"/>
          <w:sz w:val="28"/>
          <w:szCs w:val="28"/>
          <w:lang w:val="kk-KZ"/>
        </w:rPr>
        <w:t xml:space="preserve">вокаттық қызмет және заң көмегі </w:t>
      </w:r>
      <w:r w:rsidRPr="00FE3020">
        <w:rPr>
          <w:rFonts w:ascii="Times New Roman" w:hAnsi="Times New Roman" w:cs="Times New Roman"/>
          <w:color w:val="000000"/>
          <w:sz w:val="28"/>
          <w:szCs w:val="28"/>
          <w:lang w:val="kk-KZ"/>
        </w:rPr>
        <w:t xml:space="preserve">туралы» Заңының </w:t>
      </w:r>
      <w:r>
        <w:rPr>
          <w:rFonts w:ascii="Times New Roman" w:hAnsi="Times New Roman" w:cs="Times New Roman"/>
          <w:color w:val="000000"/>
          <w:sz w:val="28"/>
          <w:szCs w:val="28"/>
          <w:lang w:val="kk-KZ"/>
        </w:rPr>
        <w:t>27</w:t>
      </w:r>
      <w:r w:rsidRPr="00FE3020">
        <w:rPr>
          <w:rFonts w:ascii="Times New Roman" w:hAnsi="Times New Roman" w:cs="Times New Roman"/>
          <w:color w:val="000000"/>
          <w:sz w:val="28"/>
          <w:szCs w:val="28"/>
          <w:lang w:val="kk-KZ"/>
        </w:rPr>
        <w:t>-бабы</w:t>
      </w:r>
      <w:r>
        <w:rPr>
          <w:rFonts w:ascii="Times New Roman" w:hAnsi="Times New Roman" w:cs="Times New Roman"/>
          <w:color w:val="000000"/>
          <w:sz w:val="28"/>
          <w:szCs w:val="28"/>
          <w:lang w:val="kk-KZ"/>
        </w:rPr>
        <w:t>нда көзделген жағдайларда а</w:t>
      </w:r>
      <w:r w:rsidRPr="00FE3020">
        <w:rPr>
          <w:rFonts w:ascii="Times New Roman" w:hAnsi="Times New Roman" w:cs="Times New Roman"/>
          <w:sz w:val="28"/>
          <w:szCs w:val="28"/>
          <w:lang w:val="kk-KZ"/>
        </w:rPr>
        <w:t xml:space="preserve">двокат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мөлшері </w:t>
      </w:r>
      <w:r>
        <w:rPr>
          <w:rFonts w:ascii="Times New Roman" w:hAnsi="Times New Roman" w:cs="Times New Roman"/>
          <w:sz w:val="28"/>
          <w:szCs w:val="28"/>
          <w:lang w:val="kk-KZ"/>
        </w:rPr>
        <w:t>бекітілсін:</w:t>
      </w:r>
      <w:bookmarkStart w:id="2" w:name="z5"/>
      <w:bookmarkEnd w:id="1"/>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1) бір сағатқа Қазақстан Республикасының заңнамасында белгіленген 1/10 ең төменгі жалақы мөлшері;</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аса ауыр қылмыс жасағаны үшін күдіктінің, айыпталушының, сотталушының, сотталғанның қорғаушысы ретінде, сондай-ақ аса ауыр қылмыс салдарынан жәбірленуші деп танылған адамның өкілі ретінде қылмыстық іс бойынша іс жүргізудің кез келген сатысына қатысу;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аса ауыр қылмыс жасағаны үшін күзетпен қамаудағы қорғалушымен немесе қылмыстық-атқару жүйесі мекемесінде жазасын өтеп жатқанмен кездесу;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аса ауыр қылмыс жасағаны үшін күдіктіні, айыпталушыны, сотталушыны, сотталғанды қорғауға немесе аса ауыр қылмыс салдарынан жәбірленуші деп танылған адамның мүддесінде анықтаушының, тергеушінің, прокурордың және соттың әрекетіне (әрекетсіздігіне) және шешіміне өтінішхаттар, шағымдар, апелляциялық, кассациялық және өзге де шағымдар жасау;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2) бір сағатқа Қазақстан Республикасының заңнамасында белгіленген 1/15 ең төменгі жалақы мөлшері:</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ауыр қылмыс жасағаны үшін күдіктінің, айыпталушының, сотталушының, сотталғаның қорғаушысы ретінде, сондай-ақ ауыр қылмыс салдарынан жәбірленуші деп танылған адамның өкілі ретінде қылмыстық іс бойынша іс жүргізудің кез келген сатысына қатысу;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ауыр қылмыс жасағаны үшін күзетпен қамаудағы қорғалушымен немесе қылмыстық-атқару жүйесі мекемесінде жазасын өтеп жатқанмен кездесу;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 xml:space="preserve">ауыр қылмыс жасағаны үшін күдіктіні, айыпталушыны, сотталушыны, сотталғанды қорғау немесе ауыр қылмыс салдарынан жәбірленуші деп танылған адамның мүддесінде анықтаушының, тергеушінің, прокурордың және соттың </w:t>
      </w:r>
      <w:r w:rsidRPr="00FE3020">
        <w:rPr>
          <w:rFonts w:ascii="Times New Roman" w:hAnsi="Times New Roman" w:cs="Times New Roman"/>
          <w:color w:val="000000"/>
          <w:sz w:val="28"/>
          <w:szCs w:val="28"/>
          <w:lang w:val="kk-KZ"/>
        </w:rPr>
        <w:lastRenderedPageBreak/>
        <w:t>әрекеттеріне (әрекетсіздігіне) және шешіміне өтінішхаттар, шағымдар, апелляциялық, кассациялық және өзге де шағымдар жасау;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3) бір сағатқа Қазақстан Республикасының заңнамасында белгіленген 1/21 ең төменгі жалақы мөлшері:</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қылмыстық теріс қылық немесе онша ауыр емес немесе ауырлығы орташа қылмыс жасағаны үшін күдіктінің, айыпталушының, сотталушының, сотталғанның қорғаушысы ретінде, сондай-ақ қылмыстық теріс қылық немесе онша ауыр емес немесе ауырлығы орташа қылмыс салдарынан жәбірленуші деп танылған адамның өкілі ретінде қылмыстық іс бойынша іс жүргізудің кез келген сатысына қатысу;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әкімшілік жауаптылыққа тартылған адамның әкімшілік құқық бұзушылық туралы іс бойынша іс жүргізудің кез келген сатысында қорғау;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заң көмегіне ақы төлеуден және азаматтық іс бойынша іс жүргізуде өкілдік етуге байланысты шығыстарды өтеуден босатылған адамға өкілдік ету және оларды бюджет қаражаты есебіне жатқызу;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қылмыстық теріс қылық немесе онша ауыр емес немесе ауырлығы орташа қылмыс жасағаны үшін күдіктіні, айыпталушыны, сотталушыны, сотталғанды қорғау немесе қылмыстық теріс қылық немесе онша ауыр емес немесе ауырлығы орташа қылмыс салдарынан жәбірленуші деп танылған адамның мүддесінде анықтаушының, тергеушінің, прокурордың және соттың әрекеттеріне (әрекетсіздігіне) және шешіміне өтінішхаттар, шағымдар, апелляциялық, кассациялық және өзге де шағымдар жасау;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онша ауыр емес немесе ауырлығы орташа қылмыс жасағаны үшін күзетпен қамаудағы немесе қылмыстық-атқару жүйесі мекемесінде жазасын өтеп жатқан адаммен не әкімшілік ұсталған адаммен кездесу;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адвокатқа жүгінген жағдайларда жеке тұлғаларға құқықтық кеңес беру;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4) айып тағылған қылмыстың санатына қарай Қазақстан Республикасының Қылмыстық процестік кодексінің 64-бабының үшінші бөлігінде белгіленген мерзімдер өтетін түнгі уақытта, демалыс және мереке күндері кейінге қалдыруға болмайтын, күдіктіден жауап алуға қатысқан бір сағат үшін осы қаулының 1-тармағының 1) – 3) тармақшаларында белгіленген ақы төлеу мөлшерінен 1,5;</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5) адвокаттың тергеу немесе өзге де іс-қимылдың басталуын, сот отырысының басталуын немесе оны кейінге қалдырған жағдайда жалғасын күткен уақыты үшін осы қаулының 1-тармағының 3) тармақшасында белгіленген ақы төлеу мөлшерінен 50 пайыз;</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6) нақты іс бойынша қорғау немесе өкілдік ету үшін Қазақстан Республикасының шегінде басқа жерге іссапарға шығуға байланысты шығыстарды мемлекет қаражаты есебінен қамтылатын мемлекеттік мекемелердің қызметкерлері үшін белгіленген мөлшерде өтеу.</w:t>
      </w:r>
    </w:p>
    <w:p w:rsid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color w:val="000000"/>
          <w:sz w:val="28"/>
          <w:szCs w:val="28"/>
          <w:lang w:val="kk-KZ"/>
        </w:rPr>
        <w:t>2. Осы қаулыға қосымшаға сәйкес Қазақстан Республикасы Үкіметінің кейбір шешімдерінің күші жойылды деп танылсын.</w:t>
      </w:r>
    </w:p>
    <w:p w:rsidR="00FE3020" w:rsidRPr="00FE3020" w:rsidRDefault="00FE3020" w:rsidP="00FE3020">
      <w:pPr>
        <w:spacing w:after="0" w:line="240" w:lineRule="auto"/>
        <w:ind w:firstLine="708"/>
        <w:jc w:val="both"/>
        <w:rPr>
          <w:rFonts w:ascii="Times New Roman" w:hAnsi="Times New Roman" w:cs="Times New Roman"/>
          <w:sz w:val="28"/>
          <w:szCs w:val="28"/>
          <w:lang w:val="kk-KZ"/>
        </w:rPr>
      </w:pPr>
      <w:r w:rsidRPr="00FE3020">
        <w:rPr>
          <w:rFonts w:ascii="Times New Roman" w:hAnsi="Times New Roman" w:cs="Times New Roman"/>
          <w:sz w:val="28"/>
          <w:szCs w:val="28"/>
          <w:lang w:val="kk-KZ"/>
        </w:rPr>
        <w:t>3.</w:t>
      </w:r>
      <w:r w:rsidRPr="00FE3020">
        <w:rPr>
          <w:rFonts w:ascii="Times New Roman" w:hAnsi="Times New Roman" w:cs="Times New Roman"/>
          <w:color w:val="000000"/>
          <w:sz w:val="28"/>
          <w:szCs w:val="28"/>
          <w:lang w:val="kk-KZ"/>
        </w:rPr>
        <w:t xml:space="preserve"> Осы қаулы 2019 жылғы 1 қаңтардан бастап қолданысқа енгізіледі және ресми жариялануға тиіс.</w:t>
      </w:r>
    </w:p>
    <w:p w:rsidR="00FE3020" w:rsidRDefault="00FE3020" w:rsidP="00FE3020">
      <w:pPr>
        <w:spacing w:after="0" w:line="240" w:lineRule="auto"/>
        <w:jc w:val="both"/>
        <w:rPr>
          <w:rFonts w:ascii="Times New Roman" w:hAnsi="Times New Roman" w:cs="Times New Roman"/>
          <w:color w:val="000000"/>
          <w:sz w:val="28"/>
          <w:szCs w:val="28"/>
          <w:lang w:val="ru-RU"/>
        </w:rPr>
      </w:pPr>
      <w:proofErr w:type="spellStart"/>
      <w:r w:rsidRPr="00FE3020">
        <w:rPr>
          <w:rFonts w:ascii="Times New Roman" w:hAnsi="Times New Roman" w:cs="Times New Roman"/>
          <w:color w:val="000000"/>
          <w:sz w:val="28"/>
          <w:szCs w:val="28"/>
          <w:lang w:val="ru-RU"/>
        </w:rPr>
        <w:lastRenderedPageBreak/>
        <w:t>Қазақстан</w:t>
      </w:r>
      <w:proofErr w:type="spellEnd"/>
      <w:r w:rsidRPr="00FE3020">
        <w:rPr>
          <w:rFonts w:ascii="Times New Roman" w:hAnsi="Times New Roman" w:cs="Times New Roman"/>
          <w:color w:val="000000"/>
          <w:sz w:val="28"/>
          <w:szCs w:val="28"/>
          <w:lang w:val="ru-RU"/>
        </w:rPr>
        <w:t xml:space="preserve"> </w:t>
      </w:r>
      <w:proofErr w:type="spellStart"/>
      <w:r w:rsidRPr="00FE3020">
        <w:rPr>
          <w:rFonts w:ascii="Times New Roman" w:hAnsi="Times New Roman" w:cs="Times New Roman"/>
          <w:color w:val="000000"/>
          <w:sz w:val="28"/>
          <w:szCs w:val="28"/>
          <w:lang w:val="ru-RU"/>
        </w:rPr>
        <w:t>Республикасының</w:t>
      </w:r>
      <w:proofErr w:type="spellEnd"/>
    </w:p>
    <w:p w:rsidR="00FE3020" w:rsidRPr="00FE3020" w:rsidRDefault="00FE3020" w:rsidP="00FE3020">
      <w:pPr>
        <w:spacing w:after="0" w:line="240" w:lineRule="auto"/>
        <w:jc w:val="both"/>
        <w:rPr>
          <w:rFonts w:ascii="Times New Roman" w:hAnsi="Times New Roman" w:cs="Times New Roman"/>
          <w:sz w:val="28"/>
          <w:szCs w:val="28"/>
          <w:lang w:val="ru-RU"/>
        </w:rPr>
      </w:pPr>
      <w:r w:rsidRPr="00FE3020">
        <w:rPr>
          <w:rFonts w:ascii="Times New Roman" w:hAnsi="Times New Roman" w:cs="Times New Roman"/>
          <w:color w:val="000000"/>
          <w:sz w:val="28"/>
          <w:szCs w:val="28"/>
        </w:rPr>
        <w:t>     </w:t>
      </w:r>
      <w:r w:rsidRPr="00FE3020">
        <w:rPr>
          <w:rFonts w:ascii="Times New Roman" w:hAnsi="Times New Roman" w:cs="Times New Roman"/>
          <w:color w:val="000000"/>
          <w:sz w:val="28"/>
          <w:szCs w:val="28"/>
          <w:lang w:val="ru-RU"/>
        </w:rPr>
        <w:t xml:space="preserve"> Премьер-</w:t>
      </w:r>
      <w:proofErr w:type="spellStart"/>
      <w:r w:rsidRPr="00FE3020">
        <w:rPr>
          <w:rFonts w:ascii="Times New Roman" w:hAnsi="Times New Roman" w:cs="Times New Roman"/>
          <w:color w:val="000000"/>
          <w:sz w:val="28"/>
          <w:szCs w:val="28"/>
          <w:lang w:val="ru-RU"/>
        </w:rPr>
        <w:t>Министрі</w:t>
      </w:r>
      <w:proofErr w:type="spellEnd"/>
      <w:r w:rsidRPr="00FE3020">
        <w:rPr>
          <w:rFonts w:ascii="Times New Roman" w:hAnsi="Times New Roman" w:cs="Times New Roman"/>
          <w:color w:val="000000"/>
          <w:sz w:val="28"/>
          <w:szCs w:val="28"/>
        </w:rPr>
        <w:t>                                  </w:t>
      </w:r>
      <w:r w:rsidRPr="00FE302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sidRPr="00FE3020">
        <w:rPr>
          <w:rFonts w:ascii="Times New Roman" w:hAnsi="Times New Roman" w:cs="Times New Roman"/>
          <w:color w:val="000000"/>
          <w:sz w:val="28"/>
          <w:szCs w:val="28"/>
          <w:lang w:val="ru-RU"/>
        </w:rPr>
        <w:t xml:space="preserve">Б. </w:t>
      </w:r>
      <w:proofErr w:type="spellStart"/>
      <w:r w:rsidRPr="00FE3020">
        <w:rPr>
          <w:rFonts w:ascii="Times New Roman" w:hAnsi="Times New Roman" w:cs="Times New Roman"/>
          <w:color w:val="000000"/>
          <w:sz w:val="28"/>
          <w:szCs w:val="28"/>
          <w:lang w:val="ru-RU"/>
        </w:rPr>
        <w:t>Сағынтаев</w:t>
      </w:r>
      <w:proofErr w:type="spellEnd"/>
    </w:p>
    <w:p w:rsidR="0035314B" w:rsidRDefault="000E1A96" w:rsidP="00245A8D">
      <w:pPr>
        <w:spacing w:after="0" w:line="240" w:lineRule="auto"/>
        <w:jc w:val="both"/>
        <w:rPr>
          <w:rFonts w:ascii="Times New Roman" w:hAnsi="Times New Roman" w:cs="Times New Roman"/>
          <w:color w:val="000000"/>
          <w:sz w:val="28"/>
          <w:szCs w:val="28"/>
          <w:lang w:val="ru-RU"/>
        </w:rPr>
      </w:pPr>
      <w:r w:rsidRPr="00245A8D">
        <w:rPr>
          <w:rFonts w:ascii="Times New Roman" w:hAnsi="Times New Roman" w:cs="Times New Roman"/>
          <w:color w:val="000000"/>
          <w:sz w:val="28"/>
          <w:szCs w:val="28"/>
          <w:lang w:val="ru-RU"/>
        </w:rPr>
        <w:t xml:space="preserve"> </w:t>
      </w:r>
    </w:p>
    <w:p w:rsidR="00FE3020" w:rsidRPr="00B9287C" w:rsidRDefault="00FE3020" w:rsidP="00FE3020">
      <w:pPr>
        <w:spacing w:after="0" w:line="240" w:lineRule="auto"/>
        <w:ind w:firstLine="708"/>
        <w:jc w:val="right"/>
        <w:rPr>
          <w:rFonts w:ascii="Times New Roman" w:hAnsi="Times New Roman" w:cs="Times New Roman"/>
          <w:color w:val="000000"/>
          <w:sz w:val="28"/>
          <w:szCs w:val="28"/>
          <w:shd w:val="clear" w:color="auto" w:fill="FFFFFF"/>
          <w:lang w:val="kk-KZ"/>
        </w:rPr>
      </w:pPr>
      <w:bookmarkStart w:id="3" w:name="z6"/>
      <w:bookmarkEnd w:id="2"/>
      <w:r w:rsidRPr="00B9287C">
        <w:rPr>
          <w:rFonts w:ascii="Times New Roman" w:hAnsi="Times New Roman" w:cs="Times New Roman"/>
          <w:color w:val="000000"/>
          <w:sz w:val="28"/>
          <w:szCs w:val="28"/>
          <w:lang w:val="kk-KZ"/>
        </w:rPr>
        <w:t>Қазақстан Республикасы</w:t>
      </w:r>
      <w:r w:rsidRPr="00B9287C">
        <w:rPr>
          <w:rFonts w:ascii="Times New Roman" w:hAnsi="Times New Roman" w:cs="Times New Roman"/>
          <w:sz w:val="28"/>
          <w:szCs w:val="28"/>
          <w:lang w:val="kk-KZ"/>
        </w:rPr>
        <w:br/>
      </w:r>
      <w:r w:rsidRPr="00B9287C">
        <w:rPr>
          <w:rFonts w:ascii="Times New Roman" w:hAnsi="Times New Roman" w:cs="Times New Roman"/>
          <w:color w:val="000000"/>
          <w:sz w:val="28"/>
          <w:szCs w:val="28"/>
          <w:lang w:val="kk-KZ"/>
        </w:rPr>
        <w:t>Үкіметінің</w:t>
      </w:r>
      <w:r>
        <w:rPr>
          <w:rFonts w:ascii="Times New Roman" w:hAnsi="Times New Roman" w:cs="Times New Roman"/>
          <w:color w:val="000000"/>
          <w:sz w:val="28"/>
          <w:szCs w:val="28"/>
          <w:lang w:val="kk-KZ"/>
        </w:rPr>
        <w:t xml:space="preserve"> </w:t>
      </w:r>
      <w:r w:rsidRPr="00B9287C">
        <w:rPr>
          <w:rFonts w:ascii="Times New Roman" w:hAnsi="Times New Roman" w:cs="Times New Roman"/>
          <w:color w:val="000000"/>
          <w:sz w:val="28"/>
          <w:szCs w:val="28"/>
          <w:lang w:val="kk-KZ"/>
        </w:rPr>
        <w:t xml:space="preserve">2081 жылғы </w:t>
      </w:r>
      <w:r w:rsidRPr="00B9287C">
        <w:rPr>
          <w:rFonts w:ascii="Times New Roman" w:hAnsi="Times New Roman" w:cs="Times New Roman"/>
          <w:color w:val="000000"/>
          <w:sz w:val="28"/>
          <w:szCs w:val="28"/>
          <w:shd w:val="clear" w:color="auto" w:fill="FFFFFF"/>
          <w:lang w:val="kk-KZ"/>
        </w:rPr>
        <w:t xml:space="preserve">«   »    </w:t>
      </w:r>
    </w:p>
    <w:p w:rsidR="00FE3020" w:rsidRPr="00B9287C" w:rsidRDefault="00FE3020" w:rsidP="00FE3020">
      <w:pPr>
        <w:spacing w:after="0" w:line="240" w:lineRule="auto"/>
        <w:ind w:firstLine="708"/>
        <w:jc w:val="right"/>
        <w:rPr>
          <w:rFonts w:ascii="Times New Roman" w:eastAsia="Times New Roman" w:hAnsi="Times New Roman" w:cs="Times New Roman"/>
          <w:b/>
          <w:sz w:val="28"/>
          <w:szCs w:val="28"/>
          <w:lang w:val="kk-KZ"/>
        </w:rPr>
      </w:pPr>
      <w:r>
        <w:rPr>
          <w:rFonts w:ascii="Times New Roman" w:hAnsi="Times New Roman" w:cs="Times New Roman"/>
          <w:color w:val="000000"/>
          <w:sz w:val="28"/>
          <w:szCs w:val="28"/>
          <w:shd w:val="clear" w:color="auto" w:fill="FFFFFF"/>
          <w:lang w:val="kk-KZ"/>
        </w:rPr>
        <w:t>№ Қаулысымен бекітілген</w:t>
      </w:r>
    </w:p>
    <w:p w:rsidR="00B075E7" w:rsidRDefault="00B075E7" w:rsidP="00B075E7">
      <w:pPr>
        <w:spacing w:after="0"/>
        <w:rPr>
          <w:rFonts w:ascii="Times New Roman" w:hAnsi="Times New Roman" w:cs="Times New Roman"/>
          <w:b/>
          <w:color w:val="000000"/>
          <w:sz w:val="28"/>
          <w:szCs w:val="28"/>
          <w:lang w:val="kk-KZ"/>
        </w:rPr>
      </w:pPr>
      <w:bookmarkStart w:id="4" w:name="z24"/>
      <w:bookmarkEnd w:id="3"/>
    </w:p>
    <w:p w:rsidR="00B075E7" w:rsidRPr="00B075E7" w:rsidRDefault="00B075E7" w:rsidP="00B075E7">
      <w:pPr>
        <w:spacing w:after="0" w:line="240" w:lineRule="auto"/>
        <w:rPr>
          <w:rFonts w:ascii="Times New Roman" w:hAnsi="Times New Roman" w:cs="Times New Roman"/>
          <w:sz w:val="28"/>
          <w:szCs w:val="28"/>
          <w:lang w:val="kk-KZ"/>
        </w:rPr>
      </w:pPr>
      <w:r w:rsidRPr="00B075E7">
        <w:rPr>
          <w:rFonts w:ascii="Times New Roman" w:hAnsi="Times New Roman" w:cs="Times New Roman"/>
          <w:b/>
          <w:color w:val="000000"/>
          <w:sz w:val="28"/>
          <w:szCs w:val="28"/>
          <w:lang w:val="kk-KZ"/>
        </w:rPr>
        <w:t>Қазақстан Республикасы Үкiметiнiң күші жойылған кейбір шешiмдерiнiң тiзбесi</w:t>
      </w:r>
    </w:p>
    <w:bookmarkEnd w:id="4"/>
    <w:p w:rsidR="00B075E7" w:rsidRPr="00B075E7" w:rsidRDefault="00B075E7" w:rsidP="00B075E7">
      <w:pPr>
        <w:pStyle w:val="af0"/>
        <w:numPr>
          <w:ilvl w:val="0"/>
          <w:numId w:val="1"/>
        </w:numPr>
        <w:spacing w:after="0" w:line="240" w:lineRule="auto"/>
        <w:ind w:left="0" w:firstLine="709"/>
        <w:jc w:val="both"/>
        <w:rPr>
          <w:rFonts w:ascii="Times New Roman" w:hAnsi="Times New Roman" w:cs="Times New Roman"/>
          <w:sz w:val="28"/>
          <w:szCs w:val="28"/>
          <w:lang w:val="kk-KZ"/>
        </w:rPr>
      </w:pPr>
      <w:r w:rsidRPr="00B075E7">
        <w:rPr>
          <w:rFonts w:ascii="Times New Roman" w:hAnsi="Times New Roman"/>
          <w:color w:val="000000"/>
          <w:sz w:val="28"/>
          <w:szCs w:val="28"/>
          <w:lang w:val="kk-KZ"/>
        </w:rPr>
        <w:t>Адвокат көрсеткен құқықтық консультация беру түріндегі тегін заң көмегін есепке алуды жүргізу қағидаларын бекіту туралы 2015 жылғы 31 желтоқсандағы № 1150 Қазақстан Республикасы Үкіметінің қаулы</w:t>
      </w:r>
      <w:r>
        <w:rPr>
          <w:rFonts w:ascii="Times New Roman" w:hAnsi="Times New Roman"/>
          <w:color w:val="000000"/>
          <w:sz w:val="28"/>
          <w:szCs w:val="28"/>
          <w:lang w:val="kk-KZ"/>
        </w:rPr>
        <w:t>сы</w:t>
      </w:r>
    </w:p>
    <w:p w:rsidR="00B075E7" w:rsidRPr="00B075E7" w:rsidRDefault="00B075E7" w:rsidP="00B075E7">
      <w:pPr>
        <w:pStyle w:val="af0"/>
        <w:numPr>
          <w:ilvl w:val="0"/>
          <w:numId w:val="1"/>
        </w:numPr>
        <w:spacing w:after="0" w:line="240" w:lineRule="auto"/>
        <w:ind w:left="0" w:firstLine="709"/>
        <w:jc w:val="both"/>
        <w:rPr>
          <w:rFonts w:ascii="Times New Roman" w:hAnsi="Times New Roman"/>
          <w:sz w:val="28"/>
          <w:szCs w:val="28"/>
          <w:lang w:val="kk-KZ"/>
        </w:rPr>
      </w:pPr>
      <w:r w:rsidRPr="00B075E7">
        <w:rPr>
          <w:rFonts w:ascii="Times New Roman" w:hAnsi="Times New Roman"/>
          <w:color w:val="000000"/>
          <w:sz w:val="28"/>
          <w:szCs w:val="28"/>
          <w:lang w:val="kk-KZ"/>
        </w:rPr>
        <w:t xml:space="preserve">Адвокат көрсететін заң көмегіне ақы төлеу және қорғау мен өкілдік етуге байланысты шығыстарды өтеу мөлшерін белгілеу туралы </w:t>
      </w:r>
      <w:r>
        <w:rPr>
          <w:rFonts w:ascii="Times New Roman" w:hAnsi="Times New Roman"/>
          <w:color w:val="000000"/>
          <w:sz w:val="28"/>
          <w:szCs w:val="28"/>
          <w:lang w:val="kk-KZ"/>
        </w:rPr>
        <w:t>2015 жылғы 29 желтоқсандағы</w:t>
      </w:r>
      <w:r w:rsidRPr="00B075E7">
        <w:rPr>
          <w:rFonts w:ascii="Times New Roman" w:hAnsi="Times New Roman"/>
          <w:color w:val="000000"/>
          <w:sz w:val="28"/>
          <w:szCs w:val="28"/>
          <w:lang w:val="kk-KZ"/>
        </w:rPr>
        <w:t xml:space="preserve"> № 1110 Қазақстан Республикасы Үкіметінің қаулы</w:t>
      </w:r>
      <w:r>
        <w:rPr>
          <w:rFonts w:ascii="Times New Roman" w:hAnsi="Times New Roman"/>
          <w:color w:val="000000"/>
          <w:sz w:val="28"/>
          <w:szCs w:val="28"/>
          <w:lang w:val="kk-KZ"/>
        </w:rPr>
        <w:t>сы</w:t>
      </w:r>
    </w:p>
    <w:sectPr w:rsidR="00B075E7" w:rsidRPr="00B075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3484"/>
    <w:multiLevelType w:val="hybridMultilevel"/>
    <w:tmpl w:val="4E765CE0"/>
    <w:lvl w:ilvl="0" w:tplc="B704BF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BC6C27"/>
    <w:multiLevelType w:val="hybridMultilevel"/>
    <w:tmpl w:val="4D1C960C"/>
    <w:lvl w:ilvl="0" w:tplc="C5E8DBBC">
      <w:start w:val="1"/>
      <w:numFmt w:val="decimal"/>
      <w:lvlText w:val="%1."/>
      <w:lvlJc w:val="left"/>
      <w:pPr>
        <w:ind w:left="1909" w:hanging="12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AF"/>
    <w:rsid w:val="000B0D73"/>
    <w:rsid w:val="000E1A96"/>
    <w:rsid w:val="00207AAF"/>
    <w:rsid w:val="00232124"/>
    <w:rsid w:val="00245A8D"/>
    <w:rsid w:val="002536C5"/>
    <w:rsid w:val="002B1AC2"/>
    <w:rsid w:val="00321521"/>
    <w:rsid w:val="0035314B"/>
    <w:rsid w:val="0040697A"/>
    <w:rsid w:val="006C7C26"/>
    <w:rsid w:val="00793C3B"/>
    <w:rsid w:val="00987731"/>
    <w:rsid w:val="009A4356"/>
    <w:rsid w:val="00A351D8"/>
    <w:rsid w:val="00AA2747"/>
    <w:rsid w:val="00AD04FC"/>
    <w:rsid w:val="00B075E7"/>
    <w:rsid w:val="00CD5D0D"/>
    <w:rsid w:val="00DE48C5"/>
    <w:rsid w:val="00E31CCE"/>
    <w:rsid w:val="00E60D78"/>
    <w:rsid w:val="00F908DD"/>
    <w:rsid w:val="00FE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D04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04FC"/>
    <w:rPr>
      <w:rFonts w:ascii="Tahoma" w:eastAsia="Consolas" w:hAnsi="Tahoma" w:cs="Tahoma"/>
      <w:sz w:val="16"/>
      <w:szCs w:val="16"/>
    </w:rPr>
  </w:style>
  <w:style w:type="paragraph" w:styleId="af0">
    <w:name w:val="List Paragraph"/>
    <w:basedOn w:val="a"/>
    <w:uiPriority w:val="99"/>
    <w:unhideWhenUsed/>
    <w:rsid w:val="0035314B"/>
    <w:pPr>
      <w:ind w:left="720"/>
      <w:contextualSpacing/>
    </w:pPr>
  </w:style>
  <w:style w:type="paragraph" w:styleId="af1">
    <w:name w:val="No Spacing"/>
    <w:uiPriority w:val="1"/>
    <w:qFormat/>
    <w:rsid w:val="000E1A96"/>
    <w:pPr>
      <w:spacing w:after="0" w:line="240" w:lineRule="auto"/>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D04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04FC"/>
    <w:rPr>
      <w:rFonts w:ascii="Tahoma" w:eastAsia="Consolas" w:hAnsi="Tahoma" w:cs="Tahoma"/>
      <w:sz w:val="16"/>
      <w:szCs w:val="16"/>
    </w:rPr>
  </w:style>
  <w:style w:type="paragraph" w:styleId="af0">
    <w:name w:val="List Paragraph"/>
    <w:basedOn w:val="a"/>
    <w:uiPriority w:val="99"/>
    <w:unhideWhenUsed/>
    <w:rsid w:val="0035314B"/>
    <w:pPr>
      <w:ind w:left="720"/>
      <w:contextualSpacing/>
    </w:pPr>
  </w:style>
  <w:style w:type="paragraph" w:styleId="af1">
    <w:name w:val="No Spacing"/>
    <w:uiPriority w:val="1"/>
    <w:qFormat/>
    <w:rsid w:val="000E1A96"/>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Уразова Альфия Салауатовна</dc:creator>
  <cp:lastModifiedBy>Уразова Альфия Салауатовна</cp:lastModifiedBy>
  <cp:revision>4</cp:revision>
  <dcterms:created xsi:type="dcterms:W3CDTF">2018-08-22T09:13:00Z</dcterms:created>
  <dcterms:modified xsi:type="dcterms:W3CDTF">2018-08-23T04:55:00Z</dcterms:modified>
</cp:coreProperties>
</file>